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6151" w14:textId="2817CDF7" w:rsidR="0079588C" w:rsidRDefault="0079588C" w:rsidP="0079588C">
      <w:pPr>
        <w:pStyle w:val="Heading1"/>
        <w:keepNext w:val="0"/>
        <w:keepLines w:val="0"/>
        <w:rPr>
          <w:rFonts w:ascii="Times New Roman" w:hAnsi="Times New Roman"/>
          <w:sz w:val="28"/>
        </w:rPr>
      </w:pPr>
      <w:bookmarkStart w:id="0" w:name="_Toc265495740"/>
      <w:r>
        <w:rPr>
          <w:rFonts w:ascii="Times New Roman" w:hAnsi="Times New Roman"/>
        </w:rPr>
        <w:t>Fina</w:t>
      </w:r>
      <w:bookmarkStart w:id="1" w:name="_GoBack"/>
      <w:bookmarkEnd w:id="1"/>
      <w:r>
        <w:rPr>
          <w:rFonts w:ascii="Times New Roman" w:hAnsi="Times New Roman"/>
        </w:rPr>
        <w:t>ncial Proposal - Standard Forms</w:t>
      </w:r>
      <w:bookmarkEnd w:id="0"/>
    </w:p>
    <w:p w14:paraId="076D0F1C" w14:textId="1D34357F" w:rsidR="0079588C" w:rsidRDefault="0079588C" w:rsidP="0079588C">
      <w:pPr>
        <w:jc w:val="both"/>
        <w:rPr>
          <w:lang w:val="en-GB"/>
        </w:rPr>
      </w:pPr>
      <w:r>
        <w:rPr>
          <w:bCs/>
          <w:lang w:val="en-GB"/>
        </w:rPr>
        <w:t>{</w:t>
      </w:r>
      <w:r>
        <w:rPr>
          <w:bCs/>
          <w:i/>
          <w:lang w:val="en-GB"/>
        </w:rPr>
        <w:t>Notes to Consultant</w:t>
      </w:r>
      <w:r>
        <w:rPr>
          <w:bCs/>
          <w:lang w:val="en-GB"/>
        </w:rPr>
        <w:t xml:space="preserve"> shown</w:t>
      </w:r>
      <w:r>
        <w:rPr>
          <w:bCs/>
          <w:iCs/>
          <w:lang w:val="en-GB"/>
        </w:rPr>
        <w:t xml:space="preserve"> in brackets </w:t>
      </w:r>
      <w:proofErr w:type="gramStart"/>
      <w:r>
        <w:rPr>
          <w:bCs/>
          <w:lang w:val="en-GB"/>
        </w:rPr>
        <w:t>{  }</w:t>
      </w:r>
      <w:proofErr w:type="gramEnd"/>
      <w:r>
        <w:rPr>
          <w:bCs/>
          <w:iCs/>
          <w:lang w:val="en-GB"/>
        </w:rPr>
        <w:t xml:space="preserve"> provide guidance to</w:t>
      </w:r>
      <w:r w:rsidR="00165C02">
        <w:rPr>
          <w:bCs/>
          <w:iCs/>
          <w:lang w:val="en-GB"/>
        </w:rPr>
        <w:t xml:space="preserve"> the Consultant to prepare the f</w:t>
      </w:r>
      <w:r>
        <w:rPr>
          <w:bCs/>
          <w:iCs/>
          <w:lang w:val="en-GB"/>
        </w:rPr>
        <w:t xml:space="preserve">inancial </w:t>
      </w:r>
      <w:r w:rsidR="00165C02">
        <w:rPr>
          <w:bCs/>
          <w:iCs/>
          <w:lang w:val="en-GB"/>
        </w:rPr>
        <w:t>proposals</w:t>
      </w:r>
      <w:r>
        <w:rPr>
          <w:bCs/>
          <w:iCs/>
          <w:lang w:val="en-GB"/>
        </w:rPr>
        <w:t xml:space="preserve">; they should not appear on the </w:t>
      </w:r>
      <w:r w:rsidR="00165C02">
        <w:rPr>
          <w:bCs/>
          <w:iCs/>
          <w:lang w:val="en-GB"/>
        </w:rPr>
        <w:t>f</w:t>
      </w:r>
      <w:r>
        <w:rPr>
          <w:bCs/>
          <w:iCs/>
          <w:lang w:val="en-GB"/>
        </w:rPr>
        <w:t xml:space="preserve">inancial </w:t>
      </w:r>
      <w:r w:rsidR="00165C02">
        <w:rPr>
          <w:bCs/>
          <w:iCs/>
          <w:lang w:val="en-GB"/>
        </w:rPr>
        <w:t>p</w:t>
      </w:r>
      <w:r>
        <w:rPr>
          <w:bCs/>
          <w:iCs/>
          <w:lang w:val="en-GB"/>
        </w:rPr>
        <w:t>roposals to be submitted.</w:t>
      </w:r>
      <w:r>
        <w:rPr>
          <w:bCs/>
          <w:lang w:val="en-GB"/>
        </w:rPr>
        <w:t>}</w:t>
      </w:r>
    </w:p>
    <w:p w14:paraId="7DE95EDE" w14:textId="77777777" w:rsidR="0079588C" w:rsidRDefault="0079588C" w:rsidP="0079588C">
      <w:pPr>
        <w:ind w:left="720" w:hanging="720"/>
        <w:jc w:val="both"/>
        <w:rPr>
          <w:lang w:val="en-GB"/>
        </w:rPr>
      </w:pPr>
    </w:p>
    <w:p w14:paraId="7CE9563C" w14:textId="5A49FBE5" w:rsidR="0079588C" w:rsidRDefault="0079588C" w:rsidP="0079588C">
      <w:pPr>
        <w:jc w:val="both"/>
        <w:rPr>
          <w:lang w:val="en-GB"/>
        </w:rPr>
      </w:pPr>
      <w:r>
        <w:rPr>
          <w:lang w:val="en-GB"/>
        </w:rPr>
        <w:t xml:space="preserve">Financial </w:t>
      </w:r>
      <w:r w:rsidR="00165C02">
        <w:rPr>
          <w:lang w:val="en-GB"/>
        </w:rPr>
        <w:t>p</w:t>
      </w:r>
      <w:r>
        <w:rPr>
          <w:lang w:val="en-GB"/>
        </w:rPr>
        <w:t xml:space="preserve">roposal </w:t>
      </w:r>
      <w:r w:rsidR="00165C02">
        <w:rPr>
          <w:lang w:val="en-GB"/>
        </w:rPr>
        <w:t>s</w:t>
      </w:r>
      <w:r>
        <w:rPr>
          <w:lang w:val="en-GB"/>
        </w:rPr>
        <w:t xml:space="preserve">tandard </w:t>
      </w:r>
      <w:r w:rsidR="00165C02">
        <w:rPr>
          <w:lang w:val="en-GB"/>
        </w:rPr>
        <w:t>f</w:t>
      </w:r>
      <w:r>
        <w:rPr>
          <w:lang w:val="en-GB"/>
        </w:rPr>
        <w:t xml:space="preserve">orms shall be used for the preparation of the </w:t>
      </w:r>
      <w:r w:rsidR="00165C02">
        <w:rPr>
          <w:lang w:val="en-GB"/>
        </w:rPr>
        <w:t>f</w:t>
      </w:r>
      <w:r>
        <w:rPr>
          <w:lang w:val="en-GB"/>
        </w:rPr>
        <w:t xml:space="preserve">inancial </w:t>
      </w:r>
      <w:r w:rsidR="00165C02">
        <w:rPr>
          <w:lang w:val="en-GB"/>
        </w:rPr>
        <w:t>p</w:t>
      </w:r>
      <w:r>
        <w:rPr>
          <w:lang w:val="en-GB"/>
        </w:rPr>
        <w:t xml:space="preserve">roposal according to the instructions provided in </w:t>
      </w:r>
      <w:r w:rsidR="00C7217E">
        <w:rPr>
          <w:lang w:val="en-GB"/>
        </w:rPr>
        <w:t>the Invitation</w:t>
      </w:r>
      <w:r>
        <w:rPr>
          <w:lang w:val="en-GB"/>
        </w:rPr>
        <w:t>.</w:t>
      </w:r>
    </w:p>
    <w:p w14:paraId="1E9E2692" w14:textId="77777777" w:rsidR="0079588C" w:rsidRDefault="0079588C" w:rsidP="0079588C">
      <w:pPr>
        <w:rPr>
          <w:lang w:val="en-GB"/>
        </w:rPr>
      </w:pPr>
    </w:p>
    <w:p w14:paraId="343A82BC" w14:textId="77777777" w:rsidR="0079588C" w:rsidRDefault="0079588C" w:rsidP="0079588C">
      <w:pPr>
        <w:ind w:left="720" w:hanging="720"/>
        <w:rPr>
          <w:lang w:val="en-GB"/>
        </w:rPr>
      </w:pPr>
    </w:p>
    <w:p w14:paraId="43B63C04" w14:textId="112423A6" w:rsidR="0079588C" w:rsidRDefault="0079588C" w:rsidP="0079588C">
      <w:pPr>
        <w:ind w:left="1080" w:hanging="1080"/>
        <w:rPr>
          <w:lang w:val="en-GB"/>
        </w:rPr>
      </w:pPr>
      <w:r>
        <w:rPr>
          <w:lang w:val="en-GB"/>
        </w:rPr>
        <w:t>FIN-1</w:t>
      </w:r>
      <w:r>
        <w:rPr>
          <w:lang w:val="en-GB"/>
        </w:rPr>
        <w:tab/>
        <w:t xml:space="preserve">Financial </w:t>
      </w:r>
      <w:r w:rsidR="00165C02">
        <w:rPr>
          <w:lang w:val="en-GB"/>
        </w:rPr>
        <w:t>p</w:t>
      </w:r>
      <w:r>
        <w:rPr>
          <w:lang w:val="en-GB"/>
        </w:rPr>
        <w:t xml:space="preserve">roposal </w:t>
      </w:r>
      <w:r w:rsidR="00165C02">
        <w:rPr>
          <w:lang w:val="en-GB"/>
        </w:rPr>
        <w:t>s</w:t>
      </w:r>
      <w:r>
        <w:rPr>
          <w:lang w:val="en-GB"/>
        </w:rPr>
        <w:t xml:space="preserve">ubmission </w:t>
      </w:r>
      <w:r w:rsidR="00165C02">
        <w:rPr>
          <w:lang w:val="en-GB"/>
        </w:rPr>
        <w:t>f</w:t>
      </w:r>
      <w:r w:rsidR="009177AF">
        <w:rPr>
          <w:lang w:val="en-GB"/>
        </w:rPr>
        <w:t>orms</w:t>
      </w:r>
    </w:p>
    <w:p w14:paraId="41293780" w14:textId="77777777" w:rsidR="0079588C" w:rsidRDefault="0079588C" w:rsidP="0079588C">
      <w:pPr>
        <w:ind w:left="540" w:hanging="540"/>
        <w:rPr>
          <w:lang w:val="en-GB"/>
        </w:rPr>
      </w:pPr>
    </w:p>
    <w:p w14:paraId="6542FF5E" w14:textId="32784CF4" w:rsidR="0079588C" w:rsidRDefault="0079588C" w:rsidP="0079588C">
      <w:pPr>
        <w:ind w:left="1080" w:hanging="1080"/>
        <w:rPr>
          <w:lang w:val="en-GB"/>
        </w:rPr>
      </w:pPr>
      <w:r>
        <w:rPr>
          <w:lang w:val="en-GB"/>
        </w:rPr>
        <w:t>FIN-2</w:t>
      </w:r>
      <w:r>
        <w:rPr>
          <w:lang w:val="en-GB"/>
        </w:rPr>
        <w:tab/>
        <w:t xml:space="preserve">Summary of </w:t>
      </w:r>
      <w:r w:rsidR="00165C02">
        <w:rPr>
          <w:lang w:val="en-GB"/>
        </w:rPr>
        <w:t>c</w:t>
      </w:r>
      <w:r>
        <w:rPr>
          <w:lang w:val="en-GB"/>
        </w:rPr>
        <w:t>osts</w:t>
      </w:r>
    </w:p>
    <w:p w14:paraId="564B9921" w14:textId="77777777" w:rsidR="0079588C" w:rsidRDefault="0079588C" w:rsidP="0079588C">
      <w:pPr>
        <w:ind w:left="540" w:hanging="540"/>
        <w:rPr>
          <w:lang w:val="en-GB"/>
        </w:rPr>
      </w:pPr>
    </w:p>
    <w:p w14:paraId="2D3E7AFB" w14:textId="4C2D0894" w:rsidR="0079588C" w:rsidRPr="00C7217E" w:rsidRDefault="0079588C" w:rsidP="0079588C">
      <w:pPr>
        <w:pStyle w:val="Heading4"/>
        <w:keepNext w:val="0"/>
        <w:spacing w:before="120"/>
        <w:jc w:val="both"/>
        <w:rPr>
          <w:sz w:val="24"/>
          <w:lang w:val="en-GB"/>
        </w:rPr>
      </w:pPr>
      <w:r w:rsidRPr="00C7217E">
        <w:rPr>
          <w:sz w:val="24"/>
          <w:lang w:val="en-GB"/>
        </w:rPr>
        <w:t xml:space="preserve">FIN-3      </w:t>
      </w:r>
      <w:r w:rsidR="00E23F26">
        <w:rPr>
          <w:sz w:val="24"/>
          <w:lang w:val="en-GB"/>
        </w:rPr>
        <w:t xml:space="preserve">  </w:t>
      </w:r>
      <w:r w:rsidRPr="00C7217E">
        <w:rPr>
          <w:sz w:val="24"/>
          <w:lang w:val="en-GB"/>
        </w:rPr>
        <w:t xml:space="preserve">Breakdown of </w:t>
      </w:r>
      <w:r w:rsidR="00165C02">
        <w:rPr>
          <w:sz w:val="24"/>
          <w:lang w:val="en-GB"/>
        </w:rPr>
        <w:t>c</w:t>
      </w:r>
      <w:r w:rsidRPr="00C7217E">
        <w:rPr>
          <w:sz w:val="24"/>
          <w:lang w:val="en-GB"/>
        </w:rPr>
        <w:t>osts</w:t>
      </w:r>
    </w:p>
    <w:p w14:paraId="5100A98D" w14:textId="77777777" w:rsidR="0079588C" w:rsidRDefault="0079588C" w:rsidP="0079588C"/>
    <w:p w14:paraId="2175732C" w14:textId="77777777" w:rsidR="0079588C" w:rsidRDefault="0079588C" w:rsidP="0079588C">
      <w:pPr>
        <w:pStyle w:val="Heading4"/>
        <w:keepNext w:val="0"/>
        <w:spacing w:before="120"/>
        <w:jc w:val="both"/>
        <w:rPr>
          <w:rFonts w:ascii="Times New Roman Bold" w:hAnsi="Times New Roman Bold"/>
          <w:smallCaps/>
          <w:sz w:val="24"/>
        </w:rPr>
      </w:pPr>
      <w:r>
        <w:rPr>
          <w:rFonts w:ascii="Times New Roman Bold" w:hAnsi="Times New Roman Bold"/>
          <w:smallCaps/>
        </w:rPr>
        <w:br w:type="page"/>
      </w:r>
    </w:p>
    <w:p w14:paraId="31D01682" w14:textId="77777777" w:rsidR="0079588C" w:rsidRDefault="0079588C" w:rsidP="0079588C">
      <w:pPr>
        <w:pStyle w:val="Heading4"/>
        <w:keepNext w:val="0"/>
        <w:jc w:val="center"/>
        <w:rPr>
          <w:b/>
          <w:bCs/>
          <w:smallCaps/>
          <w:sz w:val="28"/>
        </w:rPr>
      </w:pPr>
      <w:proofErr w:type="gramStart"/>
      <w:r>
        <w:rPr>
          <w:b/>
          <w:bCs/>
          <w:smallCaps/>
          <w:sz w:val="28"/>
        </w:rPr>
        <w:lastRenderedPageBreak/>
        <w:t>Form  FIN</w:t>
      </w:r>
      <w:proofErr w:type="gramEnd"/>
      <w:r>
        <w:rPr>
          <w:b/>
          <w:bCs/>
          <w:smallCaps/>
          <w:sz w:val="28"/>
        </w:rPr>
        <w:t xml:space="preserve">-1  </w:t>
      </w:r>
    </w:p>
    <w:p w14:paraId="16FC438F" w14:textId="77777777" w:rsidR="0079588C" w:rsidRDefault="0079588C" w:rsidP="0079588C">
      <w:pPr>
        <w:pStyle w:val="Heading4"/>
        <w:keepNext w:val="0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Financial Proposal Submission Form</w:t>
      </w:r>
    </w:p>
    <w:p w14:paraId="66B87F9E" w14:textId="77777777" w:rsidR="0079588C" w:rsidRDefault="0079588C" w:rsidP="0079588C">
      <w:pPr>
        <w:pBdr>
          <w:bottom w:val="single" w:sz="8" w:space="1" w:color="auto"/>
        </w:pBdr>
        <w:jc w:val="right"/>
        <w:rPr>
          <w:lang w:val="en-GB"/>
        </w:rPr>
      </w:pPr>
    </w:p>
    <w:p w14:paraId="4F04B2DB" w14:textId="77777777" w:rsidR="0079588C" w:rsidRDefault="0079588C" w:rsidP="0079588C">
      <w:pPr>
        <w:jc w:val="right"/>
        <w:rPr>
          <w:lang w:val="en-GB"/>
        </w:rPr>
      </w:pPr>
    </w:p>
    <w:p w14:paraId="024E48F7" w14:textId="77777777" w:rsidR="0079588C" w:rsidRDefault="0079588C" w:rsidP="0079588C">
      <w:pPr>
        <w:jc w:val="right"/>
        <w:rPr>
          <w:lang w:val="en-GB"/>
        </w:rPr>
      </w:pPr>
      <w:r>
        <w:rPr>
          <w:lang w:val="en-GB"/>
        </w:rPr>
        <w:t>[Location, Date]</w:t>
      </w:r>
    </w:p>
    <w:p w14:paraId="1051D133" w14:textId="77777777" w:rsidR="0079588C" w:rsidRDefault="0079588C" w:rsidP="0079588C">
      <w:pPr>
        <w:rPr>
          <w:lang w:val="en-GB"/>
        </w:rPr>
      </w:pPr>
    </w:p>
    <w:p w14:paraId="2DD33E1D" w14:textId="77777777" w:rsidR="0079588C" w:rsidRDefault="0079588C" w:rsidP="0079588C">
      <w:pPr>
        <w:rPr>
          <w:lang w:val="en-GB"/>
        </w:rPr>
      </w:pPr>
      <w:r>
        <w:rPr>
          <w:lang w:val="en-GB"/>
        </w:rPr>
        <w:t>To:</w:t>
      </w:r>
      <w:r>
        <w:rPr>
          <w:lang w:val="en-GB"/>
        </w:rPr>
        <w:tab/>
        <w:t>[Name and address of Client]</w:t>
      </w:r>
    </w:p>
    <w:p w14:paraId="1C02ABF0" w14:textId="77777777" w:rsidR="0079588C" w:rsidRDefault="0079588C" w:rsidP="0079588C">
      <w:pPr>
        <w:pStyle w:val="Header"/>
        <w:ind w:right="146"/>
        <w:rPr>
          <w:szCs w:val="24"/>
          <w:lang w:val="en-GB" w:eastAsia="it-IT"/>
        </w:rPr>
      </w:pPr>
    </w:p>
    <w:p w14:paraId="2D8AE204" w14:textId="77777777" w:rsidR="0079588C" w:rsidRDefault="0079588C" w:rsidP="0079588C">
      <w:pPr>
        <w:rPr>
          <w:lang w:val="en-GB"/>
        </w:rPr>
      </w:pPr>
    </w:p>
    <w:p w14:paraId="440D8666" w14:textId="77777777" w:rsidR="0079588C" w:rsidRDefault="0079588C" w:rsidP="0079588C">
      <w:pPr>
        <w:rPr>
          <w:lang w:val="en-GB"/>
        </w:rPr>
      </w:pPr>
      <w:r>
        <w:rPr>
          <w:lang w:val="en-GB"/>
        </w:rPr>
        <w:t>Dear Sirs:</w:t>
      </w:r>
    </w:p>
    <w:p w14:paraId="55E9D3D1" w14:textId="77777777" w:rsidR="0079588C" w:rsidRDefault="0079588C" w:rsidP="0079588C">
      <w:pPr>
        <w:rPr>
          <w:lang w:val="en-GB"/>
        </w:rPr>
      </w:pPr>
    </w:p>
    <w:p w14:paraId="066FCDD3" w14:textId="3D2C8452" w:rsidR="0079588C" w:rsidRDefault="0079588C" w:rsidP="0079588C">
      <w:pPr>
        <w:jc w:val="both"/>
      </w:pPr>
      <w:r>
        <w:rPr>
          <w:lang w:val="en-GB"/>
        </w:rPr>
        <w:tab/>
      </w:r>
      <w:r>
        <w:t>We, the undersigned, offer to provide the consulting services for [</w:t>
      </w:r>
      <w:r>
        <w:rPr>
          <w:i/>
        </w:rPr>
        <w:t>Insert title of assignment</w:t>
      </w:r>
      <w:r>
        <w:t xml:space="preserve">] in accordance with your </w:t>
      </w:r>
      <w:r w:rsidR="00165C02">
        <w:t>r</w:t>
      </w:r>
      <w:r>
        <w:t xml:space="preserve">equest for </w:t>
      </w:r>
      <w:r w:rsidR="00165C02">
        <w:t>p</w:t>
      </w:r>
      <w:r>
        <w:t>roposal dated [</w:t>
      </w:r>
      <w:r>
        <w:rPr>
          <w:i/>
        </w:rPr>
        <w:t>Insert Date</w:t>
      </w:r>
      <w:r>
        <w:t xml:space="preserve">] and our </w:t>
      </w:r>
      <w:r w:rsidR="00165C02">
        <w:t>t</w:t>
      </w:r>
      <w:r>
        <w:t xml:space="preserve">echnical </w:t>
      </w:r>
      <w:r w:rsidR="00165C02">
        <w:t>p</w:t>
      </w:r>
      <w:r>
        <w:t xml:space="preserve">roposal.  </w:t>
      </w:r>
    </w:p>
    <w:p w14:paraId="0A37C36A" w14:textId="77777777" w:rsidR="0079588C" w:rsidRDefault="0079588C" w:rsidP="0079588C">
      <w:pPr>
        <w:jc w:val="both"/>
      </w:pPr>
    </w:p>
    <w:p w14:paraId="18506FFC" w14:textId="411533C6" w:rsidR="0079588C" w:rsidRDefault="0079588C" w:rsidP="0079588C">
      <w:pPr>
        <w:ind w:firstLine="720"/>
        <w:jc w:val="both"/>
      </w:pPr>
      <w:r>
        <w:t xml:space="preserve">Our attached </w:t>
      </w:r>
      <w:r w:rsidR="00165C02">
        <w:t>f</w:t>
      </w:r>
      <w:r>
        <w:t xml:space="preserve">inancial </w:t>
      </w:r>
      <w:r w:rsidR="00165C02">
        <w:t>p</w:t>
      </w:r>
      <w:r>
        <w:t>roposal is for the amount of [</w:t>
      </w:r>
      <w:r>
        <w:rPr>
          <w:i/>
        </w:rPr>
        <w:t>Indicate the corresponding to the amount(s) currency(</w:t>
      </w:r>
      <w:proofErr w:type="spellStart"/>
      <w:r>
        <w:rPr>
          <w:i/>
        </w:rPr>
        <w:t>ies</w:t>
      </w:r>
      <w:proofErr w:type="spellEnd"/>
      <w:r>
        <w:rPr>
          <w:i/>
        </w:rPr>
        <w:t>)</w:t>
      </w:r>
      <w:r>
        <w:t>] [</w:t>
      </w:r>
      <w:r>
        <w:rPr>
          <w:i/>
        </w:rPr>
        <w:t>Insert amount(s) in words and figures</w:t>
      </w:r>
      <w:r>
        <w:t xml:space="preserve">], </w:t>
      </w:r>
      <w:r>
        <w:rPr>
          <w:i/>
        </w:rPr>
        <w:t xml:space="preserve">[Insert “including” or “excluding”] </w:t>
      </w:r>
      <w:r>
        <w:t>of all indirect local taxes in accordance with the requirements of the R</w:t>
      </w:r>
      <w:r w:rsidR="009177AF">
        <w:t>equest for proposal</w:t>
      </w:r>
      <w:r>
        <w:t>. The estimated amount of local indirect taxes is [</w:t>
      </w:r>
      <w:r>
        <w:rPr>
          <w:i/>
        </w:rPr>
        <w:t>Insert currency</w:t>
      </w:r>
      <w:r>
        <w:t>] [</w:t>
      </w:r>
      <w:r>
        <w:rPr>
          <w:i/>
        </w:rPr>
        <w:t>Insert amount in words and figures</w:t>
      </w:r>
      <w:r>
        <w:t xml:space="preserve">] which shall be confirmed or adjusted, if needed, during negotiations. {Please note that all amounts shall be the same as in </w:t>
      </w:r>
      <w:r w:rsidR="00165C02">
        <w:t>f</w:t>
      </w:r>
      <w:r>
        <w:t>orm FIN-2}.</w:t>
      </w:r>
    </w:p>
    <w:p w14:paraId="60E4CC0B" w14:textId="77777777" w:rsidR="0079588C" w:rsidRDefault="0079588C" w:rsidP="0079588C">
      <w:pPr>
        <w:jc w:val="both"/>
      </w:pPr>
    </w:p>
    <w:p w14:paraId="4474B65C" w14:textId="54EC3C5E" w:rsidR="0079588C" w:rsidRDefault="0079588C" w:rsidP="0079588C">
      <w:pPr>
        <w:jc w:val="both"/>
        <w:rPr>
          <w:lang w:val="en-GB"/>
        </w:rPr>
      </w:pPr>
      <w:r>
        <w:rPr>
          <w:lang w:val="en-GB"/>
        </w:rPr>
        <w:tab/>
        <w:t xml:space="preserve">Our </w:t>
      </w:r>
      <w:r w:rsidR="00165C02">
        <w:rPr>
          <w:lang w:val="en-GB"/>
        </w:rPr>
        <w:t>f</w:t>
      </w:r>
      <w:r>
        <w:rPr>
          <w:lang w:val="en-GB"/>
        </w:rPr>
        <w:t xml:space="preserve">inancial </w:t>
      </w:r>
      <w:r w:rsidR="00165C02">
        <w:rPr>
          <w:lang w:val="en-GB"/>
        </w:rPr>
        <w:t>p</w:t>
      </w:r>
      <w:r>
        <w:rPr>
          <w:lang w:val="en-GB"/>
        </w:rPr>
        <w:t>roposal shall be binding upon us subject to the modifications resulting from Contract negotiations, up to expiration of the validity period of the</w:t>
      </w:r>
      <w:r w:rsidR="00165C02">
        <w:rPr>
          <w:lang w:val="en-GB"/>
        </w:rPr>
        <w:t xml:space="preserve"> </w:t>
      </w:r>
      <w:proofErr w:type="gramStart"/>
      <w:r w:rsidR="00165C02">
        <w:rPr>
          <w:lang w:val="en-GB"/>
        </w:rPr>
        <w:t xml:space="preserve">financial </w:t>
      </w:r>
      <w:r>
        <w:rPr>
          <w:lang w:val="en-GB"/>
        </w:rPr>
        <w:t xml:space="preserve"> </w:t>
      </w:r>
      <w:r w:rsidR="00165C02">
        <w:rPr>
          <w:lang w:val="en-GB"/>
        </w:rPr>
        <w:t>p</w:t>
      </w:r>
      <w:r>
        <w:rPr>
          <w:lang w:val="en-GB"/>
        </w:rPr>
        <w:t>roposal</w:t>
      </w:r>
      <w:proofErr w:type="gramEnd"/>
      <w:r>
        <w:rPr>
          <w:lang w:val="en-GB"/>
        </w:rPr>
        <w:t>.</w:t>
      </w:r>
    </w:p>
    <w:p w14:paraId="4C84C4A2" w14:textId="77777777" w:rsidR="0079588C" w:rsidRDefault="0079588C" w:rsidP="0079588C">
      <w:pPr>
        <w:jc w:val="both"/>
        <w:rPr>
          <w:lang w:val="en-GB"/>
        </w:rPr>
      </w:pPr>
    </w:p>
    <w:p w14:paraId="1C785332" w14:textId="1D7D218A" w:rsidR="0079588C" w:rsidRDefault="0079588C" w:rsidP="0079588C">
      <w:pPr>
        <w:jc w:val="both"/>
        <w:rPr>
          <w:lang w:val="en-GB"/>
        </w:rPr>
      </w:pPr>
      <w:r>
        <w:rPr>
          <w:lang w:val="en-GB"/>
        </w:rPr>
        <w:tab/>
        <w:t xml:space="preserve">Commissions, gratuities, or fees paid or to be paid by us to an agent or any other party relating to preparation or submission of this </w:t>
      </w:r>
      <w:r w:rsidR="00165C02">
        <w:rPr>
          <w:lang w:val="en-GB"/>
        </w:rPr>
        <w:t>financial p</w:t>
      </w:r>
      <w:r>
        <w:rPr>
          <w:lang w:val="en-GB"/>
        </w:rPr>
        <w:t xml:space="preserve">roposal and </w:t>
      </w:r>
      <w:r w:rsidR="00165C02">
        <w:rPr>
          <w:lang w:val="en-GB"/>
        </w:rPr>
        <w:t>c</w:t>
      </w:r>
      <w:r>
        <w:rPr>
          <w:lang w:val="en-GB"/>
        </w:rPr>
        <w:t xml:space="preserve">ontract execution, paid if we are awarded the </w:t>
      </w:r>
      <w:r w:rsidR="00165C02">
        <w:rPr>
          <w:lang w:val="en-GB"/>
        </w:rPr>
        <w:t>c</w:t>
      </w:r>
      <w:r>
        <w:rPr>
          <w:lang w:val="en-GB"/>
        </w:rPr>
        <w:t>ontract, are listed below:</w:t>
      </w:r>
    </w:p>
    <w:p w14:paraId="4F1C5E8F" w14:textId="77777777" w:rsidR="0079588C" w:rsidRDefault="0079588C" w:rsidP="0079588C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9"/>
        <w:gridCol w:w="2914"/>
        <w:gridCol w:w="2905"/>
      </w:tblGrid>
      <w:tr w:rsidR="0079588C" w14:paraId="70451EBD" w14:textId="7777777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7309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Name and Address of Agent(s) / Other Party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E701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Amount and Currency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D6D2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Purpose</w:t>
            </w:r>
          </w:p>
        </w:tc>
      </w:tr>
      <w:tr w:rsidR="0079588C" w14:paraId="399E377C" w14:textId="7777777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A72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C8A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4BA7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73668BE8" w14:textId="7777777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685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0F5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AA07" w14:textId="77777777" w:rsidR="0079588C" w:rsidRDefault="0079588C">
            <w:pPr>
              <w:rPr>
                <w:lang w:val="en-GB" w:eastAsia="en-GB"/>
              </w:rPr>
            </w:pPr>
          </w:p>
        </w:tc>
      </w:tr>
    </w:tbl>
    <w:p w14:paraId="40123A6B" w14:textId="77777777" w:rsidR="0079588C" w:rsidRDefault="0079588C" w:rsidP="0079588C">
      <w:pPr>
        <w:rPr>
          <w:lang w:val="en-GB"/>
        </w:rPr>
      </w:pPr>
    </w:p>
    <w:p w14:paraId="1657ED85" w14:textId="14A1FD30" w:rsidR="0079588C" w:rsidRDefault="0079588C" w:rsidP="0079588C">
      <w:pPr>
        <w:pStyle w:val="Header"/>
        <w:tabs>
          <w:tab w:val="right" w:pos="2520"/>
          <w:tab w:val="left" w:pos="2880"/>
          <w:tab w:val="right" w:pos="576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{If no payments are made or promised, add the following statement: “No commissions, gratuities or fees have been or are to be paid by us to agents or any other party relating to this </w:t>
      </w:r>
      <w:r w:rsidR="00165C02">
        <w:rPr>
          <w:sz w:val="24"/>
          <w:szCs w:val="24"/>
        </w:rPr>
        <w:t>financial p</w:t>
      </w:r>
      <w:r>
        <w:rPr>
          <w:sz w:val="24"/>
          <w:szCs w:val="24"/>
        </w:rPr>
        <w:t xml:space="preserve">roposal and, in the case of award, </w:t>
      </w:r>
      <w:r w:rsidR="00165C02">
        <w:rPr>
          <w:sz w:val="24"/>
          <w:szCs w:val="24"/>
        </w:rPr>
        <w:t>c</w:t>
      </w:r>
      <w:r>
        <w:rPr>
          <w:sz w:val="24"/>
          <w:szCs w:val="24"/>
        </w:rPr>
        <w:t>ontract execution.”}</w:t>
      </w:r>
    </w:p>
    <w:p w14:paraId="463FC834" w14:textId="77777777" w:rsidR="0079588C" w:rsidRDefault="0079588C" w:rsidP="0079588C">
      <w:pPr>
        <w:pStyle w:val="Header"/>
        <w:tabs>
          <w:tab w:val="right" w:pos="2520"/>
          <w:tab w:val="left" w:pos="2880"/>
          <w:tab w:val="right" w:pos="5760"/>
          <w:tab w:val="left" w:pos="6120"/>
        </w:tabs>
        <w:rPr>
          <w:sz w:val="24"/>
          <w:szCs w:val="24"/>
        </w:rPr>
      </w:pPr>
    </w:p>
    <w:p w14:paraId="17F05845" w14:textId="77777777" w:rsidR="0079588C" w:rsidRDefault="0079588C" w:rsidP="0079588C">
      <w:pPr>
        <w:pStyle w:val="Header"/>
        <w:tabs>
          <w:tab w:val="right" w:pos="2520"/>
          <w:tab w:val="left" w:pos="2880"/>
          <w:tab w:val="right" w:pos="5760"/>
          <w:tab w:val="left" w:pos="6120"/>
        </w:tabs>
        <w:rPr>
          <w:u w:val="single"/>
        </w:rPr>
      </w:pPr>
    </w:p>
    <w:p w14:paraId="7A771FB0" w14:textId="257ADE66" w:rsidR="0079588C" w:rsidRDefault="0079588C" w:rsidP="0079588C">
      <w:pPr>
        <w:jc w:val="both"/>
        <w:rPr>
          <w:lang w:val="en-GB"/>
        </w:rPr>
      </w:pPr>
      <w:r>
        <w:rPr>
          <w:lang w:val="en-GB"/>
        </w:rPr>
        <w:tab/>
        <w:t xml:space="preserve">We understand you are not bound to accept any </w:t>
      </w:r>
      <w:proofErr w:type="spellStart"/>
      <w:r>
        <w:rPr>
          <w:lang w:val="en-GB"/>
        </w:rPr>
        <w:t>roposal</w:t>
      </w:r>
      <w:proofErr w:type="spellEnd"/>
      <w:r>
        <w:rPr>
          <w:lang w:val="en-GB"/>
        </w:rPr>
        <w:t xml:space="preserve"> you receive.</w:t>
      </w:r>
    </w:p>
    <w:p w14:paraId="47078DDC" w14:textId="77777777" w:rsidR="0079588C" w:rsidRDefault="0079588C" w:rsidP="0079588C">
      <w:pPr>
        <w:jc w:val="both"/>
        <w:rPr>
          <w:lang w:val="en-GB"/>
        </w:rPr>
      </w:pPr>
    </w:p>
    <w:p w14:paraId="07DA128F" w14:textId="77777777" w:rsidR="0079588C" w:rsidRDefault="0079588C" w:rsidP="0079588C">
      <w:pPr>
        <w:rPr>
          <w:lang w:val="en-GB"/>
        </w:rPr>
      </w:pPr>
      <w:r>
        <w:rPr>
          <w:lang w:val="en-GB"/>
        </w:rPr>
        <w:tab/>
        <w:t>We remain,</w:t>
      </w:r>
    </w:p>
    <w:p w14:paraId="54069F10" w14:textId="77777777" w:rsidR="0079588C" w:rsidRDefault="0079588C" w:rsidP="0079588C">
      <w:pPr>
        <w:rPr>
          <w:lang w:val="en-GB"/>
        </w:rPr>
      </w:pPr>
    </w:p>
    <w:p w14:paraId="1D10FB9C" w14:textId="77777777" w:rsidR="0079588C" w:rsidRDefault="0079588C" w:rsidP="0079588C">
      <w:pPr>
        <w:ind w:firstLine="708"/>
        <w:jc w:val="both"/>
        <w:rPr>
          <w:lang w:val="en-GB"/>
        </w:rPr>
      </w:pPr>
      <w:r>
        <w:rPr>
          <w:lang w:val="en-GB"/>
        </w:rPr>
        <w:t>Yours sincerely,</w:t>
      </w:r>
    </w:p>
    <w:p w14:paraId="2F915E7F" w14:textId="77777777" w:rsidR="0079588C" w:rsidRDefault="0079588C" w:rsidP="0079588C">
      <w:pPr>
        <w:jc w:val="both"/>
        <w:rPr>
          <w:lang w:val="en-GB"/>
        </w:rPr>
      </w:pPr>
    </w:p>
    <w:p w14:paraId="76E30B45" w14:textId="77777777" w:rsidR="0079588C" w:rsidRDefault="0079588C" w:rsidP="0079588C">
      <w:pPr>
        <w:tabs>
          <w:tab w:val="right" w:pos="8460"/>
        </w:tabs>
        <w:ind w:left="720"/>
        <w:jc w:val="both"/>
        <w:rPr>
          <w:u w:val="single"/>
          <w:lang w:val="en-GB"/>
        </w:rPr>
      </w:pPr>
      <w:r>
        <w:rPr>
          <w:lang w:val="en-GB"/>
        </w:rPr>
        <w:t>Authorized Signature {</w:t>
      </w:r>
      <w:r>
        <w:rPr>
          <w:iCs/>
          <w:lang w:val="en-GB"/>
        </w:rPr>
        <w:t>In full and initials</w:t>
      </w:r>
      <w:r>
        <w:rPr>
          <w:lang w:val="en-GB"/>
        </w:rPr>
        <w:t xml:space="preserve">}:  </w:t>
      </w:r>
      <w:r>
        <w:rPr>
          <w:u w:val="single"/>
          <w:lang w:val="en-GB"/>
        </w:rPr>
        <w:tab/>
      </w:r>
    </w:p>
    <w:p w14:paraId="7F344DCC" w14:textId="77777777" w:rsidR="0079588C" w:rsidRDefault="0079588C" w:rsidP="0079588C">
      <w:pPr>
        <w:tabs>
          <w:tab w:val="right" w:pos="8460"/>
        </w:tabs>
        <w:ind w:left="720"/>
        <w:jc w:val="both"/>
        <w:rPr>
          <w:u w:val="single"/>
          <w:lang w:val="en-GB"/>
        </w:rPr>
      </w:pPr>
      <w:r>
        <w:rPr>
          <w:lang w:val="en-GB"/>
        </w:rPr>
        <w:t xml:space="preserve">Name and Title of Signatory:  </w:t>
      </w:r>
      <w:r>
        <w:rPr>
          <w:u w:val="single"/>
          <w:lang w:val="en-GB"/>
        </w:rPr>
        <w:tab/>
      </w:r>
    </w:p>
    <w:p w14:paraId="14999581" w14:textId="77777777" w:rsidR="0079588C" w:rsidRDefault="0079588C" w:rsidP="0079588C">
      <w:pPr>
        <w:tabs>
          <w:tab w:val="right" w:pos="8460"/>
        </w:tabs>
        <w:ind w:left="720"/>
        <w:jc w:val="both"/>
        <w:rPr>
          <w:u w:val="single"/>
          <w:lang w:val="en-GB"/>
        </w:rPr>
      </w:pPr>
      <w:r>
        <w:rPr>
          <w:lang w:val="en-GB"/>
        </w:rPr>
        <w:t xml:space="preserve">In the capacity of:  </w:t>
      </w:r>
      <w:r>
        <w:rPr>
          <w:u w:val="single"/>
          <w:lang w:val="en-GB"/>
        </w:rPr>
        <w:tab/>
      </w:r>
    </w:p>
    <w:p w14:paraId="63093C38" w14:textId="77777777" w:rsidR="0079588C" w:rsidRDefault="0079588C" w:rsidP="0079588C">
      <w:pPr>
        <w:tabs>
          <w:tab w:val="right" w:pos="8460"/>
        </w:tabs>
        <w:ind w:left="720"/>
        <w:jc w:val="both"/>
        <w:rPr>
          <w:sz w:val="28"/>
          <w:u w:val="single"/>
          <w:lang w:val="en-GB"/>
        </w:rPr>
      </w:pPr>
      <w:r>
        <w:rPr>
          <w:lang w:val="en-GB"/>
        </w:rPr>
        <w:t>Address</w:t>
      </w:r>
      <w:r>
        <w:rPr>
          <w:sz w:val="28"/>
          <w:lang w:val="en-GB"/>
        </w:rPr>
        <w:t xml:space="preserve">:  </w:t>
      </w:r>
      <w:r>
        <w:rPr>
          <w:sz w:val="28"/>
          <w:u w:val="single"/>
          <w:lang w:val="en-GB"/>
        </w:rPr>
        <w:tab/>
      </w:r>
    </w:p>
    <w:p w14:paraId="74581FAF" w14:textId="77777777" w:rsidR="0079588C" w:rsidRDefault="0079588C" w:rsidP="0079588C">
      <w:pPr>
        <w:tabs>
          <w:tab w:val="right" w:pos="8460"/>
        </w:tabs>
        <w:ind w:left="720"/>
        <w:jc w:val="both"/>
        <w:rPr>
          <w:u w:val="single"/>
          <w:lang w:val="en-GB"/>
        </w:rPr>
      </w:pPr>
      <w:r>
        <w:rPr>
          <w:u w:val="single"/>
          <w:lang w:val="en-GB"/>
        </w:rPr>
        <w:t>E-mail: _________________________</w:t>
      </w:r>
    </w:p>
    <w:p w14:paraId="73C479A0" w14:textId="77777777" w:rsidR="0079588C" w:rsidRDefault="0079588C" w:rsidP="0079588C">
      <w:pPr>
        <w:tabs>
          <w:tab w:val="right" w:pos="8460"/>
        </w:tabs>
        <w:ind w:left="720"/>
        <w:jc w:val="both"/>
        <w:rPr>
          <w:lang w:val="en-GB"/>
        </w:rPr>
      </w:pPr>
    </w:p>
    <w:p w14:paraId="537AF578" w14:textId="77777777" w:rsidR="0079588C" w:rsidRDefault="0079588C" w:rsidP="0079588C">
      <w:pPr>
        <w:tabs>
          <w:tab w:val="right" w:pos="8460"/>
        </w:tabs>
        <w:ind w:left="720"/>
        <w:jc w:val="both"/>
        <w:rPr>
          <w:lang w:val="en-GB"/>
        </w:rPr>
      </w:pPr>
      <w:r>
        <w:rPr>
          <w:lang w:val="en-GB"/>
        </w:rPr>
        <w:t>{For a joint venture, either all members shall sign or only the lead member/consultant, in which case the power of attorney to sign on behalf of all members shall be attached}</w:t>
      </w:r>
    </w:p>
    <w:p w14:paraId="2F27F0A9" w14:textId="77777777" w:rsidR="0079588C" w:rsidRDefault="0079588C" w:rsidP="0079588C">
      <w:pPr>
        <w:jc w:val="both"/>
        <w:rPr>
          <w:lang w:val="en-GB"/>
        </w:rPr>
      </w:pPr>
    </w:p>
    <w:p w14:paraId="2A4844BC" w14:textId="77777777" w:rsidR="0079588C" w:rsidRDefault="0079588C" w:rsidP="0079588C">
      <w:pPr>
        <w:jc w:val="both"/>
        <w:rPr>
          <w:lang w:val="en-GB"/>
        </w:rPr>
      </w:pPr>
    </w:p>
    <w:p w14:paraId="554DCABC" w14:textId="77777777" w:rsidR="0079588C" w:rsidRDefault="0079588C" w:rsidP="0079588C">
      <w:pPr>
        <w:sectPr w:rsidR="0079588C">
          <w:pgSz w:w="11907" w:h="16839"/>
          <w:pgMar w:top="1440" w:right="1440" w:bottom="1440" w:left="1729" w:header="720" w:footer="720" w:gutter="0"/>
          <w:cols w:space="720"/>
        </w:sectPr>
      </w:pPr>
    </w:p>
    <w:p w14:paraId="24677B78" w14:textId="77777777" w:rsidR="0079588C" w:rsidRDefault="0079588C" w:rsidP="0079588C">
      <w:pPr>
        <w:rPr>
          <w:b/>
          <w:smallCaps/>
          <w:sz w:val="28"/>
          <w:lang w:val="en-GB"/>
        </w:rPr>
      </w:pPr>
      <w:r>
        <w:rPr>
          <w:b/>
          <w:smallCaps/>
          <w:sz w:val="28"/>
          <w:lang w:val="en-GB"/>
        </w:rPr>
        <w:lastRenderedPageBreak/>
        <w:t>Form</w:t>
      </w:r>
      <w:r>
        <w:rPr>
          <w:b/>
          <w:sz w:val="28"/>
          <w:lang w:val="en-GB"/>
        </w:rPr>
        <w:t xml:space="preserve"> </w:t>
      </w:r>
      <w:r>
        <w:rPr>
          <w:b/>
          <w:smallCaps/>
          <w:sz w:val="28"/>
          <w:lang w:val="en-GB"/>
        </w:rPr>
        <w:t>FIN-2</w:t>
      </w:r>
      <w:r>
        <w:rPr>
          <w:b/>
          <w:sz w:val="28"/>
          <w:lang w:val="en-GB"/>
        </w:rPr>
        <w:t xml:space="preserve"> S</w:t>
      </w:r>
      <w:r>
        <w:rPr>
          <w:b/>
          <w:smallCaps/>
          <w:sz w:val="28"/>
          <w:lang w:val="en-GB"/>
        </w:rPr>
        <w:t>ummary of Costs</w:t>
      </w:r>
    </w:p>
    <w:p w14:paraId="30F87706" w14:textId="77777777" w:rsidR="0079588C" w:rsidRDefault="0079588C" w:rsidP="0079588C">
      <w:pPr>
        <w:tabs>
          <w:tab w:val="right" w:pos="12960"/>
        </w:tabs>
        <w:jc w:val="both"/>
        <w:rPr>
          <w:bCs/>
          <w:u w:val="single"/>
          <w:lang w:val="en-GB"/>
        </w:rPr>
      </w:pPr>
      <w:r>
        <w:rPr>
          <w:bCs/>
          <w:u w:val="single"/>
          <w:lang w:val="en-GB"/>
        </w:rPr>
        <w:tab/>
      </w:r>
    </w:p>
    <w:p w14:paraId="46FADF25" w14:textId="77777777" w:rsidR="0079588C" w:rsidRDefault="0079588C" w:rsidP="0079588C">
      <w:pPr>
        <w:rPr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985"/>
        <w:gridCol w:w="1985"/>
        <w:gridCol w:w="1985"/>
      </w:tblGrid>
      <w:tr w:rsidR="0079588C" w14:paraId="236A7F45" w14:textId="77777777">
        <w:trPr>
          <w:cantSplit/>
          <w:trHeight w:hRule="exact" w:val="397"/>
          <w:jc w:val="center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4F709A" w14:textId="77777777" w:rsidR="0079588C" w:rsidRDefault="0079588C">
            <w:pPr>
              <w:pStyle w:val="Heading8"/>
              <w:keepNext w:val="0"/>
              <w:jc w:val="center"/>
              <w:rPr>
                <w:sz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Item</w:t>
            </w:r>
          </w:p>
        </w:tc>
        <w:tc>
          <w:tcPr>
            <w:tcW w:w="7940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F9F7578" w14:textId="77777777" w:rsidR="0079588C" w:rsidRDefault="0079588C">
            <w:pPr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Cost</w:t>
            </w:r>
          </w:p>
        </w:tc>
      </w:tr>
      <w:tr w:rsidR="0079588C" w14:paraId="5CB6086C" w14:textId="77777777">
        <w:trPr>
          <w:cantSplit/>
          <w:trHeight w:val="641"/>
          <w:jc w:val="center"/>
        </w:trPr>
        <w:tc>
          <w:tcPr>
            <w:tcW w:w="1247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A14B83" w14:textId="77777777" w:rsidR="0079588C" w:rsidRDefault="0079588C">
            <w:pPr>
              <w:rPr>
                <w:b/>
                <w:bCs/>
                <w:sz w:val="22"/>
                <w:lang w:val="en-GB" w:eastAsia="en-GB"/>
              </w:rPr>
            </w:pPr>
          </w:p>
        </w:tc>
        <w:tc>
          <w:tcPr>
            <w:tcW w:w="794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1DACB71" w14:textId="75B2BF3A" w:rsidR="0079588C" w:rsidRDefault="0079588C">
            <w:pPr>
              <w:pStyle w:val="FootnoteText"/>
              <w:tabs>
                <w:tab w:val="left" w:pos="360"/>
              </w:tabs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{Consultant must state the proposed </w:t>
            </w:r>
            <w:r w:rsidR="00165C02">
              <w:rPr>
                <w:lang w:val="en-GB" w:eastAsia="en-GB"/>
              </w:rPr>
              <w:t>c</w:t>
            </w:r>
            <w:r>
              <w:rPr>
                <w:lang w:val="en-GB" w:eastAsia="en-GB"/>
              </w:rPr>
              <w:t>osts; delete columns which are not used}</w:t>
            </w:r>
          </w:p>
          <w:p w14:paraId="11BB6247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63BCFC4E" w14:textId="77777777">
        <w:trPr>
          <w:cantSplit/>
          <w:trHeight w:hRule="exact" w:val="993"/>
          <w:jc w:val="center"/>
        </w:trPr>
        <w:tc>
          <w:tcPr>
            <w:tcW w:w="1247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6DEDC7" w14:textId="77777777" w:rsidR="0079588C" w:rsidRDefault="0079588C">
            <w:pPr>
              <w:rPr>
                <w:b/>
                <w:bCs/>
                <w:sz w:val="22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47BD43" w14:textId="77777777" w:rsidR="0079588C" w:rsidRDefault="0079588C">
            <w:pPr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</w:t>
            </w:r>
            <w:r>
              <w:rPr>
                <w:i/>
                <w:iCs/>
                <w:sz w:val="22"/>
                <w:szCs w:val="22"/>
                <w:lang w:val="en-GB" w:eastAsia="en-GB"/>
              </w:rPr>
              <w:t>Insert Foreign Currency # 1</w:t>
            </w:r>
            <w:r>
              <w:rPr>
                <w:sz w:val="22"/>
                <w:szCs w:val="22"/>
                <w:lang w:val="en-GB" w:eastAsia="en-GB"/>
              </w:rPr>
              <w:t>}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D34A89A" w14:textId="77777777" w:rsidR="0079588C" w:rsidRDefault="0079588C">
            <w:pPr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</w:t>
            </w:r>
            <w:r>
              <w:rPr>
                <w:i/>
                <w:iCs/>
                <w:sz w:val="22"/>
                <w:szCs w:val="22"/>
                <w:lang w:val="en-GB" w:eastAsia="en-GB"/>
              </w:rPr>
              <w:t>Insert Foreign Currency # 2, if used</w:t>
            </w:r>
            <w:r>
              <w:rPr>
                <w:sz w:val="22"/>
                <w:szCs w:val="22"/>
                <w:lang w:val="en-GB" w:eastAsia="en-GB"/>
              </w:rPr>
              <w:t>}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35000D" w14:textId="77777777" w:rsidR="0079588C" w:rsidRDefault="0079588C">
            <w:pPr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</w:t>
            </w:r>
            <w:r>
              <w:rPr>
                <w:i/>
                <w:iCs/>
                <w:sz w:val="22"/>
                <w:szCs w:val="22"/>
                <w:lang w:val="en-GB" w:eastAsia="en-GB"/>
              </w:rPr>
              <w:t>Insert Foreign Currency # 3, if used</w:t>
            </w:r>
            <w:r>
              <w:rPr>
                <w:sz w:val="22"/>
                <w:szCs w:val="22"/>
                <w:lang w:val="en-GB" w:eastAsia="en-GB"/>
              </w:rPr>
              <w:t>}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44FBFFA" w14:textId="77777777" w:rsidR="0079588C" w:rsidRDefault="0079588C">
            <w:pPr>
              <w:rPr>
                <w:i/>
                <w:iCs/>
                <w:lang w:val="en-GB" w:eastAsia="en-GB"/>
              </w:rPr>
            </w:pPr>
            <w:r>
              <w:rPr>
                <w:lang w:val="en-GB" w:eastAsia="en-GB"/>
              </w:rPr>
              <w:t>{</w:t>
            </w:r>
            <w:r>
              <w:rPr>
                <w:i/>
                <w:iCs/>
                <w:lang w:val="en-GB" w:eastAsia="en-GB"/>
              </w:rPr>
              <w:t>Insert</w:t>
            </w:r>
          </w:p>
          <w:p w14:paraId="728497B5" w14:textId="77777777" w:rsidR="0079588C" w:rsidRDefault="0079588C">
            <w:pPr>
              <w:rPr>
                <w:sz w:val="16"/>
                <w:szCs w:val="16"/>
                <w:lang w:val="en-GB" w:eastAsia="en-GB"/>
              </w:rPr>
            </w:pPr>
            <w:r>
              <w:rPr>
                <w:i/>
                <w:iCs/>
                <w:lang w:val="en-GB" w:eastAsia="en-GB"/>
              </w:rPr>
              <w:t xml:space="preserve"> Local Currency,</w:t>
            </w:r>
            <w:r>
              <w:rPr>
                <w:i/>
                <w:iCs/>
                <w:sz w:val="16"/>
                <w:szCs w:val="16"/>
                <w:lang w:val="en-GB" w:eastAsia="en-GB"/>
              </w:rPr>
              <w:t xml:space="preserve"> if used and/or required (16.4 Data Sheet</w:t>
            </w:r>
            <w:r>
              <w:rPr>
                <w:sz w:val="16"/>
                <w:szCs w:val="16"/>
                <w:lang w:val="en-GB" w:eastAsia="en-GB"/>
              </w:rPr>
              <w:t>}</w:t>
            </w:r>
          </w:p>
        </w:tc>
      </w:tr>
      <w:tr w:rsidR="0079588C" w14:paraId="7099C9BF" w14:textId="77777777">
        <w:trPr>
          <w:cantSplit/>
          <w:trHeight w:hRule="exact" w:val="561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28186C" w14:textId="07E4FDDC" w:rsidR="0079588C" w:rsidRDefault="0079588C" w:rsidP="00165C02">
            <w:pPr>
              <w:spacing w:before="40"/>
              <w:rPr>
                <w:b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Cost of the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f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inancial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p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roposal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DCA23" w14:textId="77777777" w:rsidR="0079588C" w:rsidRDefault="0079588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8097EC" w14:textId="77777777" w:rsidR="0079588C" w:rsidRDefault="0079588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5138A3" w14:textId="77777777" w:rsidR="0079588C" w:rsidRDefault="0079588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0F6A160" w14:textId="77777777" w:rsidR="0079588C" w:rsidRDefault="0079588C">
            <w:pPr>
              <w:jc w:val="center"/>
              <w:rPr>
                <w:b/>
                <w:sz w:val="16"/>
                <w:szCs w:val="16"/>
                <w:lang w:val="en-GB" w:eastAsia="en-GB"/>
              </w:rPr>
            </w:pPr>
          </w:p>
        </w:tc>
      </w:tr>
      <w:tr w:rsidR="0079588C" w14:paraId="45267C2C" w14:textId="77777777">
        <w:trPr>
          <w:cantSplit/>
          <w:trHeight w:hRule="exact" w:val="444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DD977A" w14:textId="77777777" w:rsidR="0079588C" w:rsidRDefault="0079588C">
            <w:pPr>
              <w:spacing w:before="40"/>
              <w:jc w:val="center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Including: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08FD2A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E4DF92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19711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ED3567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49455BDB" w14:textId="77777777">
        <w:trPr>
          <w:cantSplit/>
          <w:trHeight w:hRule="exact" w:val="444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766FF6" w14:textId="77777777" w:rsidR="0079588C" w:rsidRDefault="0079588C">
            <w:pPr>
              <w:spacing w:before="40"/>
              <w:jc w:val="center"/>
              <w:rPr>
                <w:i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(1) 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Remuneration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B21141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4C98D7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07314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9BB396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</w:tr>
      <w:tr w:rsidR="0079588C" w14:paraId="3A8844A1" w14:textId="77777777">
        <w:trPr>
          <w:cantSplit/>
          <w:trHeight w:hRule="exact" w:val="444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E1BCA6" w14:textId="77777777" w:rsidR="0079588C" w:rsidRDefault="0079588C">
            <w:pPr>
              <w:spacing w:before="40"/>
              <w:jc w:val="center"/>
              <w:rPr>
                <w:i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(2)</w:t>
            </w:r>
            <w:r>
              <w:rPr>
                <w:i/>
                <w:sz w:val="22"/>
                <w:szCs w:val="22"/>
                <w:lang w:val="en-GB" w:eastAsia="en-GB"/>
              </w:rPr>
              <w:t xml:space="preserve"> [</w:t>
            </w:r>
            <w:r>
              <w:rPr>
                <w:b/>
                <w:i/>
                <w:sz w:val="22"/>
                <w:szCs w:val="22"/>
                <w:lang w:val="en-GB" w:eastAsia="en-GB"/>
              </w:rPr>
              <w:t>Reimbursables]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0EE8D8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079DAE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38F5AE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35C30B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</w:tr>
      <w:tr w:rsidR="0079588C" w14:paraId="2B0A32A6" w14:textId="77777777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BDA0D8" w14:textId="57D2B65B" w:rsidR="0079588C" w:rsidRDefault="0079588C">
            <w:pPr>
              <w:spacing w:before="40"/>
              <w:rPr>
                <w:b/>
                <w:u w:val="single"/>
                <w:lang w:val="en-GB" w:eastAsia="en-GB"/>
              </w:rPr>
            </w:pPr>
            <w:r>
              <w:rPr>
                <w:b/>
                <w:sz w:val="22"/>
                <w:szCs w:val="22"/>
                <w:u w:val="single"/>
                <w:lang w:val="en-GB" w:eastAsia="en-GB"/>
              </w:rPr>
              <w:t xml:space="preserve">Total </w:t>
            </w:r>
            <w:r w:rsidR="00165C02">
              <w:rPr>
                <w:b/>
                <w:sz w:val="22"/>
                <w:szCs w:val="22"/>
                <w:u w:val="single"/>
                <w:lang w:val="en-GB" w:eastAsia="en-GB"/>
              </w:rPr>
              <w:t>c</w:t>
            </w:r>
            <w:r>
              <w:rPr>
                <w:b/>
                <w:sz w:val="22"/>
                <w:szCs w:val="22"/>
                <w:u w:val="single"/>
                <w:lang w:val="en-GB" w:eastAsia="en-GB"/>
              </w:rPr>
              <w:t xml:space="preserve">ost of the </w:t>
            </w:r>
            <w:r w:rsidR="00165C02">
              <w:rPr>
                <w:b/>
                <w:sz w:val="22"/>
                <w:szCs w:val="22"/>
                <w:u w:val="single"/>
                <w:lang w:val="en-GB" w:eastAsia="en-GB"/>
              </w:rPr>
              <w:t>f</w:t>
            </w:r>
            <w:r>
              <w:rPr>
                <w:b/>
                <w:sz w:val="22"/>
                <w:szCs w:val="22"/>
                <w:u w:val="single"/>
                <w:lang w:val="en-GB" w:eastAsia="en-GB"/>
              </w:rPr>
              <w:t xml:space="preserve">inancial </w:t>
            </w:r>
            <w:r w:rsidR="00165C02">
              <w:rPr>
                <w:b/>
                <w:sz w:val="22"/>
                <w:szCs w:val="22"/>
                <w:u w:val="single"/>
                <w:lang w:val="en-GB" w:eastAsia="en-GB"/>
              </w:rPr>
              <w:t>p</w:t>
            </w:r>
            <w:r>
              <w:rPr>
                <w:b/>
                <w:sz w:val="22"/>
                <w:szCs w:val="22"/>
                <w:u w:val="single"/>
                <w:lang w:val="en-GB" w:eastAsia="en-GB"/>
              </w:rPr>
              <w:t>roposal:</w:t>
            </w:r>
          </w:p>
          <w:p w14:paraId="3DD03577" w14:textId="77777777" w:rsidR="0079588C" w:rsidRDefault="0079588C">
            <w:pPr>
              <w:spacing w:before="40" w:after="80"/>
              <w:rPr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{Should match the amount in Form FIN-1}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FFC81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6DEBE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BBFEDB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2CFD9C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2E519384" w14:textId="77777777">
        <w:trPr>
          <w:cantSplit/>
          <w:trHeight w:val="444"/>
          <w:jc w:val="center"/>
        </w:trPr>
        <w:tc>
          <w:tcPr>
            <w:tcW w:w="12476" w:type="dxa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4145D037" w14:textId="5837DF75" w:rsidR="0079588C" w:rsidRDefault="0079588C" w:rsidP="00165C02">
            <w:pPr>
              <w:rPr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Indirect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l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ocal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t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ax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e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stimates – to be discussed and finalized at the negotiations if the </w:t>
            </w:r>
            <w:r w:rsidR="00165C02">
              <w:rPr>
                <w:b/>
                <w:sz w:val="22"/>
                <w:szCs w:val="22"/>
                <w:lang w:val="en-GB" w:eastAsia="en-GB"/>
              </w:rPr>
              <w:t>c</w:t>
            </w:r>
            <w:r>
              <w:rPr>
                <w:b/>
                <w:sz w:val="22"/>
                <w:szCs w:val="22"/>
                <w:lang w:val="en-GB" w:eastAsia="en-GB"/>
              </w:rPr>
              <w:t>ontract is awarded</w:t>
            </w:r>
          </w:p>
        </w:tc>
      </w:tr>
      <w:tr w:rsidR="0079588C" w14:paraId="6ED4B19E" w14:textId="77777777">
        <w:trPr>
          <w:cantSplit/>
          <w:trHeight w:hRule="exact" w:val="741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0A94F803" w14:textId="77777777" w:rsidR="0079588C" w:rsidRDefault="0079588C" w:rsidP="00E619E4">
            <w:pPr>
              <w:pStyle w:val="Header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/>
              <w:ind w:right="0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{insert type of tax</w:t>
            </w:r>
            <w:r>
              <w:rPr>
                <w:sz w:val="22"/>
                <w:szCs w:val="22"/>
                <w:vertAlign w:val="superscript"/>
                <w:lang w:val="en-GB" w:eastAsia="en-GB"/>
              </w:rPr>
              <w:t xml:space="preserve">. </w:t>
            </w:r>
            <w:r>
              <w:rPr>
                <w:sz w:val="22"/>
                <w:szCs w:val="22"/>
                <w:lang w:val="en-GB" w:eastAsia="en-GB"/>
              </w:rPr>
              <w:t>e.g., VAT or sales tax}</w:t>
            </w:r>
          </w:p>
          <w:p w14:paraId="0FFB4264" w14:textId="77777777" w:rsidR="0079588C" w:rsidRDefault="0079588C">
            <w:pPr>
              <w:spacing w:before="40"/>
              <w:jc w:val="center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2EABC1" w14:textId="77777777" w:rsidR="0079588C" w:rsidRDefault="0079588C">
            <w:pPr>
              <w:jc w:val="right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7FD225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DB6C5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49A1E5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7C804166" w14:textId="77777777">
        <w:trPr>
          <w:cantSplit/>
          <w:trHeight w:hRule="exact" w:val="723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70AEFC06" w14:textId="77777777" w:rsidR="0079588C" w:rsidRDefault="0079588C" w:rsidP="00E619E4">
            <w:pPr>
              <w:pStyle w:val="Header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/>
              <w:ind w:right="0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{e.g., income tax on non-resident experts}</w:t>
            </w:r>
            <w:r>
              <w:rPr>
                <w:sz w:val="22"/>
                <w:szCs w:val="22"/>
                <w:vertAlign w:val="superscript"/>
                <w:lang w:val="en-GB" w:eastAsia="en-GB"/>
              </w:rPr>
              <w:t xml:space="preserve"> </w:t>
            </w:r>
          </w:p>
          <w:p w14:paraId="04075550" w14:textId="77777777" w:rsidR="0079588C" w:rsidRDefault="0079588C">
            <w:pPr>
              <w:spacing w:before="40"/>
              <w:jc w:val="center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609D87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88181D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11E2BC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3403BE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33AE4A29" w14:textId="77777777">
        <w:trPr>
          <w:cantSplit/>
          <w:trHeight w:hRule="exact" w:val="606"/>
          <w:jc w:val="center"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59DACB" w14:textId="77777777" w:rsidR="0079588C" w:rsidRDefault="0079588C" w:rsidP="00E619E4">
            <w:pPr>
              <w:pStyle w:val="Header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40"/>
              <w:ind w:right="0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{insert type of tax}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2B7797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7872A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292FA6" w14:textId="77777777" w:rsidR="0079588C" w:rsidRDefault="0079588C">
            <w:pPr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15C187" w14:textId="77777777" w:rsidR="0079588C" w:rsidRDefault="0079588C">
            <w:pPr>
              <w:rPr>
                <w:lang w:val="en-GB" w:eastAsia="en-GB"/>
              </w:rPr>
            </w:pPr>
          </w:p>
        </w:tc>
      </w:tr>
      <w:tr w:rsidR="0079588C" w14:paraId="090AB95D" w14:textId="77777777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5FD2DF" w14:textId="03F2F426" w:rsidR="0079588C" w:rsidRDefault="0079588C" w:rsidP="00165C02">
            <w:pPr>
              <w:pStyle w:val="Header"/>
              <w:spacing w:before="40"/>
              <w:rPr>
                <w:color w:val="008000"/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u w:val="single"/>
                <w:lang w:val="en-GB" w:eastAsia="en-GB"/>
              </w:rPr>
              <w:t xml:space="preserve">Total </w:t>
            </w:r>
            <w:r w:rsidR="00165C02">
              <w:rPr>
                <w:sz w:val="22"/>
                <w:szCs w:val="22"/>
                <w:u w:val="single"/>
                <w:lang w:val="en-GB" w:eastAsia="en-GB"/>
              </w:rPr>
              <w:t>e</w:t>
            </w:r>
            <w:r>
              <w:rPr>
                <w:sz w:val="22"/>
                <w:szCs w:val="22"/>
                <w:u w:val="single"/>
                <w:lang w:val="en-GB" w:eastAsia="en-GB"/>
              </w:rPr>
              <w:t xml:space="preserve">stimate for </w:t>
            </w:r>
            <w:r w:rsidR="00165C02">
              <w:rPr>
                <w:sz w:val="22"/>
                <w:szCs w:val="22"/>
                <w:u w:val="single"/>
                <w:lang w:val="en-GB" w:eastAsia="en-GB"/>
              </w:rPr>
              <w:t>i</w:t>
            </w:r>
            <w:r>
              <w:rPr>
                <w:sz w:val="22"/>
                <w:szCs w:val="22"/>
                <w:u w:val="single"/>
                <w:lang w:val="en-GB" w:eastAsia="en-GB"/>
              </w:rPr>
              <w:t xml:space="preserve">ndirect </w:t>
            </w:r>
            <w:r w:rsidR="00165C02">
              <w:rPr>
                <w:sz w:val="22"/>
                <w:szCs w:val="22"/>
                <w:u w:val="single"/>
                <w:lang w:val="en-GB" w:eastAsia="en-GB"/>
              </w:rPr>
              <w:t>l</w:t>
            </w:r>
            <w:r>
              <w:rPr>
                <w:sz w:val="22"/>
                <w:szCs w:val="22"/>
                <w:u w:val="single"/>
                <w:lang w:val="en-GB" w:eastAsia="en-GB"/>
              </w:rPr>
              <w:t xml:space="preserve">ocal </w:t>
            </w:r>
            <w:r w:rsidR="00165C02">
              <w:rPr>
                <w:sz w:val="22"/>
                <w:szCs w:val="22"/>
                <w:u w:val="single"/>
                <w:lang w:val="en-GB" w:eastAsia="en-GB"/>
              </w:rPr>
              <w:t>t</w:t>
            </w:r>
            <w:r>
              <w:rPr>
                <w:sz w:val="22"/>
                <w:szCs w:val="22"/>
                <w:u w:val="single"/>
                <w:lang w:val="en-GB" w:eastAsia="en-GB"/>
              </w:rPr>
              <w:t>ax: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2995E5" w14:textId="77777777" w:rsidR="0079588C" w:rsidRDefault="0079588C">
            <w:pPr>
              <w:spacing w:before="40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6846B6" w14:textId="77777777" w:rsidR="0079588C" w:rsidRDefault="0079588C">
            <w:pPr>
              <w:spacing w:before="40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D89C3" w14:textId="77777777" w:rsidR="0079588C" w:rsidRDefault="0079588C">
            <w:pPr>
              <w:spacing w:before="40"/>
              <w:rPr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AC8EC" w14:textId="77777777" w:rsidR="0079588C" w:rsidRDefault="0079588C">
            <w:pPr>
              <w:spacing w:before="40"/>
              <w:rPr>
                <w:lang w:val="en-GB" w:eastAsia="en-GB"/>
              </w:rPr>
            </w:pPr>
          </w:p>
        </w:tc>
      </w:tr>
    </w:tbl>
    <w:p w14:paraId="7B75DE07" w14:textId="1993F549" w:rsidR="0079588C" w:rsidRDefault="0079588C" w:rsidP="0079588C">
      <w:pPr>
        <w:pStyle w:val="Heading4"/>
        <w:keepNext w:val="0"/>
        <w:tabs>
          <w:tab w:val="clear" w:pos="720"/>
        </w:tabs>
        <w:jc w:val="center"/>
        <w:rPr>
          <w:b/>
          <w:lang w:val="en-GB"/>
        </w:rPr>
      </w:pPr>
      <w:r>
        <w:rPr>
          <w:b/>
          <w:bCs/>
        </w:rPr>
        <w:t>Footnote: Payments will be made in the currency(</w:t>
      </w:r>
      <w:proofErr w:type="spellStart"/>
      <w:r>
        <w:rPr>
          <w:b/>
          <w:bCs/>
        </w:rPr>
        <w:t>ies</w:t>
      </w:r>
      <w:proofErr w:type="spellEnd"/>
      <w:r>
        <w:rPr>
          <w:b/>
          <w:bCs/>
        </w:rPr>
        <w:t>) expressed</w:t>
      </w:r>
      <w:r w:rsidR="00C7217E">
        <w:rPr>
          <w:b/>
          <w:bCs/>
        </w:rPr>
        <w:t xml:space="preserve"> in the procurement notice</w:t>
      </w:r>
      <w:r>
        <w:rPr>
          <w:b/>
          <w:bCs/>
        </w:rPr>
        <w:t xml:space="preserve">. </w:t>
      </w:r>
    </w:p>
    <w:p w14:paraId="73D3AA0D" w14:textId="77777777" w:rsidR="0079588C" w:rsidRDefault="0079588C" w:rsidP="0079588C">
      <w:pPr>
        <w:rPr>
          <w:b/>
          <w:sz w:val="20"/>
          <w:lang w:val="en-GB"/>
        </w:rPr>
        <w:sectPr w:rsidR="0079588C">
          <w:pgSz w:w="16839" w:h="11907" w:orient="landscape"/>
          <w:pgMar w:top="1729" w:right="1440" w:bottom="1440" w:left="1440" w:header="720" w:footer="720" w:gutter="0"/>
          <w:cols w:space="720"/>
        </w:sectPr>
      </w:pPr>
    </w:p>
    <w:p w14:paraId="1A2FAA23" w14:textId="77777777" w:rsidR="0079588C" w:rsidRDefault="0079588C" w:rsidP="0079588C">
      <w:pPr>
        <w:tabs>
          <w:tab w:val="left" w:pos="567"/>
          <w:tab w:val="left" w:pos="5529"/>
        </w:tabs>
        <w:spacing w:line="280" w:lineRule="atLeast"/>
        <w:jc w:val="center"/>
        <w:rPr>
          <w:b/>
          <w:sz w:val="20"/>
          <w:szCs w:val="20"/>
        </w:rPr>
      </w:pPr>
      <w:bookmarkStart w:id="2" w:name="_Hlt515256701"/>
      <w:bookmarkEnd w:id="2"/>
      <w:r>
        <w:rPr>
          <w:b/>
          <w:sz w:val="20"/>
          <w:szCs w:val="20"/>
        </w:rPr>
        <w:lastRenderedPageBreak/>
        <w:t>FIN-3: Staffing Schedule and Breakdown of Costs</w:t>
      </w:r>
    </w:p>
    <w:p w14:paraId="319ECC78" w14:textId="77777777" w:rsidR="0079588C" w:rsidRDefault="0079588C" w:rsidP="0079588C">
      <w:pPr>
        <w:tabs>
          <w:tab w:val="left" w:pos="567"/>
          <w:tab w:val="left" w:pos="5529"/>
        </w:tabs>
        <w:spacing w:line="28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(All amounts to be exclusive of indirect taxes, including VAT, which may be chargeable by the Consultant)</w:t>
      </w:r>
      <w:r>
        <w:rPr>
          <w:b/>
          <w:sz w:val="20"/>
          <w:szCs w:val="20"/>
        </w:rPr>
        <w:br/>
      </w:r>
    </w:p>
    <w:p w14:paraId="3416E392" w14:textId="77777777" w:rsidR="0079588C" w:rsidRDefault="0079588C" w:rsidP="0079588C">
      <w:pPr>
        <w:tabs>
          <w:tab w:val="left" w:pos="567"/>
          <w:tab w:val="left" w:pos="5529"/>
        </w:tabs>
        <w:spacing w:line="28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Assignment Title</w:t>
      </w:r>
      <w:r>
        <w:rPr>
          <w:b/>
          <w:sz w:val="20"/>
          <w:szCs w:val="20"/>
        </w:rPr>
        <w:t>]</w:t>
      </w:r>
    </w:p>
    <w:p w14:paraId="6D2538EB" w14:textId="77777777" w:rsidR="0079588C" w:rsidRDefault="0079588C" w:rsidP="0079588C">
      <w:pPr>
        <w:rPr>
          <w:sz w:val="20"/>
          <w:szCs w:val="20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5"/>
        <w:gridCol w:w="5145"/>
        <w:gridCol w:w="940"/>
      </w:tblGrid>
      <w:tr w:rsidR="0079588C" w14:paraId="6557700E" w14:textId="77777777">
        <w:tc>
          <w:tcPr>
            <w:tcW w:w="4264" w:type="dxa"/>
          </w:tcPr>
          <w:p w14:paraId="48058A41" w14:textId="77777777" w:rsidR="0079588C" w:rsidRDefault="0079588C">
            <w:pPr>
              <w:tabs>
                <w:tab w:val="left" w:pos="6614"/>
                <w:tab w:val="left" w:pos="8677"/>
              </w:tabs>
              <w:ind w:left="-108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084" w:type="dxa"/>
            <w:gridSpan w:val="2"/>
            <w:hideMark/>
          </w:tcPr>
          <w:p w14:paraId="1795B542" w14:textId="77777777" w:rsidR="0079588C" w:rsidRDefault="0079588C">
            <w:pPr>
              <w:tabs>
                <w:tab w:val="left" w:pos="6614"/>
                <w:tab w:val="left" w:pos="8677"/>
              </w:tabs>
              <w:ind w:right="-108"/>
              <w:jc w:val="right"/>
              <w:rPr>
                <w:sz w:val="20"/>
                <w:szCs w:val="20"/>
                <w:lang w:val="en-GB" w:eastAsia="en-GB"/>
              </w:rPr>
            </w:pPr>
            <w:bookmarkStart w:id="3" w:name="contract_ccy3"/>
            <w:r>
              <w:rPr>
                <w:b/>
                <w:sz w:val="20"/>
                <w:szCs w:val="20"/>
                <w:lang w:val="en-GB" w:eastAsia="en-GB"/>
              </w:rPr>
              <w:t>[</w:t>
            </w:r>
            <w:r>
              <w:rPr>
                <w:b/>
                <w:i/>
                <w:sz w:val="20"/>
                <w:szCs w:val="20"/>
                <w:lang w:val="en-GB" w:eastAsia="en-GB"/>
              </w:rPr>
              <w:t>contract currency</w:t>
            </w:r>
            <w:r>
              <w:rPr>
                <w:b/>
                <w:sz w:val="20"/>
                <w:szCs w:val="20"/>
                <w:lang w:val="en-GB" w:eastAsia="en-GB"/>
              </w:rPr>
              <w:t>]</w:t>
            </w:r>
            <w:bookmarkEnd w:id="3"/>
          </w:p>
        </w:tc>
      </w:tr>
      <w:tr w:rsidR="0079588C" w14:paraId="747F45BC" w14:textId="77777777">
        <w:trPr>
          <w:gridAfter w:val="1"/>
          <w:wAfter w:w="940" w:type="dxa"/>
        </w:trPr>
        <w:tc>
          <w:tcPr>
            <w:tcW w:w="4264" w:type="dxa"/>
            <w:hideMark/>
          </w:tcPr>
          <w:p w14:paraId="6672A313" w14:textId="77777777" w:rsidR="0079588C" w:rsidRDefault="0079588C">
            <w:pPr>
              <w:tabs>
                <w:tab w:val="left" w:pos="6614"/>
                <w:tab w:val="left" w:pos="8677"/>
              </w:tabs>
              <w:ind w:left="-108"/>
              <w:rPr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1.  Fees :</w:t>
            </w:r>
          </w:p>
        </w:tc>
        <w:tc>
          <w:tcPr>
            <w:tcW w:w="5144" w:type="dxa"/>
          </w:tcPr>
          <w:p w14:paraId="56E6EF83" w14:textId="77777777" w:rsidR="0079588C" w:rsidRDefault="0079588C">
            <w:pPr>
              <w:tabs>
                <w:tab w:val="left" w:pos="6614"/>
                <w:tab w:val="left" w:pos="8677"/>
              </w:tabs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51A332A2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57"/>
        <w:gridCol w:w="1218"/>
        <w:gridCol w:w="851"/>
        <w:gridCol w:w="992"/>
        <w:gridCol w:w="1137"/>
        <w:gridCol w:w="1199"/>
        <w:gridCol w:w="1347"/>
      </w:tblGrid>
      <w:tr w:rsidR="0079588C" w14:paraId="795AF65A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C12" w14:textId="77777777" w:rsidR="0079588C" w:rsidRDefault="0079588C">
            <w:pPr>
              <w:ind w:left="34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Name of Expert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BF8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Job Title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5A2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Working Period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7D8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 xml:space="preserve">In the </w:t>
            </w:r>
          </w:p>
          <w:p w14:paraId="07888198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Field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992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In Home</w:t>
            </w:r>
          </w:p>
          <w:p w14:paraId="2BD8F61B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Office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8E6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Total</w:t>
            </w:r>
          </w:p>
          <w:p w14:paraId="133BD726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Period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8D3D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Expert</w:t>
            </w:r>
          </w:p>
          <w:p w14:paraId="5E6C6574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Rate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C90" w14:textId="77777777" w:rsidR="0079588C" w:rsidRDefault="0079588C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</w:p>
          <w:p w14:paraId="78F20FF4" w14:textId="77777777" w:rsidR="0079588C" w:rsidRDefault="0079588C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Total</w:t>
            </w:r>
          </w:p>
        </w:tc>
      </w:tr>
      <w:tr w:rsidR="0079588C" w14:paraId="4B00424B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DE7F" w14:textId="77777777" w:rsidR="0079588C" w:rsidRDefault="0079588C">
            <w:pPr>
              <w:ind w:left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name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518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function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415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hours / days / months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5B7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063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6D0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9306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expert's fee rate per unit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48BD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total fees of Expert</w:t>
            </w:r>
          </w:p>
        </w:tc>
      </w:tr>
      <w:tr w:rsidR="00C7217E" w14:paraId="1D71EDFC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4C0" w14:textId="60BE5A0F" w:rsidR="00C7217E" w:rsidRDefault="00C7217E" w:rsidP="00C7217E">
            <w:pPr>
              <w:ind w:left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name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46B1" w14:textId="0191CDB1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function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88C" w14:textId="518CA36A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hours / days / months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3A1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91F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EF6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138" w14:textId="1B66087B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expert's fee rate per unit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09E" w14:textId="34601600" w:rsidR="00C7217E" w:rsidRDefault="00C7217E" w:rsidP="00C7217E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total fees of Expert</w:t>
            </w:r>
          </w:p>
        </w:tc>
      </w:tr>
      <w:tr w:rsidR="00C7217E" w14:paraId="4F40BAEB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680" w14:textId="6538C422" w:rsidR="00C7217E" w:rsidRDefault="00C7217E" w:rsidP="00C7217E">
            <w:pPr>
              <w:ind w:left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name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AB1" w14:textId="4DC926CA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 function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900" w14:textId="38E1F670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hours / days / months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087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87B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D90" w14:textId="77777777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13" w14:textId="4FB80579" w:rsidR="00C7217E" w:rsidRDefault="00C7217E" w:rsidP="00C7217E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expert's fee rate per unit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DBE" w14:textId="61B6C42D" w:rsidR="00C7217E" w:rsidRDefault="00C7217E" w:rsidP="00C7217E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total fees of Expert</w:t>
            </w:r>
          </w:p>
        </w:tc>
      </w:tr>
      <w:tr w:rsidR="00C7217E" w14:paraId="10281692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BFF" w14:textId="77777777" w:rsidR="00C7217E" w:rsidRDefault="00C7217E">
            <w:pPr>
              <w:ind w:left="34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E5A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EEE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14D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5F1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8C4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55A" w14:textId="77777777" w:rsidR="00C7217E" w:rsidRDefault="00C7217E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8D7" w14:textId="77777777" w:rsidR="00C7217E" w:rsidRDefault="00C7217E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35C17C16" w14:textId="77777777" w:rsidTr="00C7217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399" w14:textId="1A8CFD98" w:rsidR="0079588C" w:rsidRDefault="0079588C">
            <w:pPr>
              <w:ind w:left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Total </w:t>
            </w:r>
            <w:r w:rsidR="00165C02">
              <w:rPr>
                <w:sz w:val="20"/>
                <w:szCs w:val="20"/>
                <w:lang w:val="en-GB" w:eastAsia="en-GB"/>
              </w:rPr>
              <w:t>f</w:t>
            </w:r>
            <w:r>
              <w:rPr>
                <w:sz w:val="20"/>
                <w:szCs w:val="20"/>
                <w:lang w:val="en-GB" w:eastAsia="en-GB"/>
              </w:rPr>
              <w:t>ees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F1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0D5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C89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D3D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337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E99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405A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 xml:space="preserve">sum of </w:t>
            </w:r>
            <w:proofErr w:type="spellStart"/>
            <w:r>
              <w:rPr>
                <w:i/>
                <w:sz w:val="20"/>
                <w:szCs w:val="20"/>
                <w:lang w:val="en-GB" w:eastAsia="en-GB"/>
              </w:rPr>
              <w:t>al</w:t>
            </w:r>
            <w:proofErr w:type="spellEnd"/>
            <w:r>
              <w:rPr>
                <w:i/>
                <w:sz w:val="20"/>
                <w:szCs w:val="20"/>
                <w:lang w:val="en-GB" w:eastAsia="en-GB"/>
              </w:rPr>
              <w:t xml:space="preserve"> fees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</w:tr>
    </w:tbl>
    <w:p w14:paraId="5AC22518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9588C" w14:paraId="30C85A4B" w14:textId="77777777">
        <w:tc>
          <w:tcPr>
            <w:tcW w:w="4264" w:type="dxa"/>
            <w:hideMark/>
          </w:tcPr>
          <w:p w14:paraId="6515E009" w14:textId="77777777" w:rsidR="0079588C" w:rsidRDefault="0079588C">
            <w:pPr>
              <w:tabs>
                <w:tab w:val="left" w:pos="176"/>
                <w:tab w:val="left" w:pos="6614"/>
                <w:tab w:val="left" w:pos="8677"/>
              </w:tabs>
              <w:ind w:left="-108"/>
              <w:rPr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2.  Per Diem Allowance:</w:t>
            </w:r>
          </w:p>
        </w:tc>
        <w:tc>
          <w:tcPr>
            <w:tcW w:w="4264" w:type="dxa"/>
          </w:tcPr>
          <w:p w14:paraId="13409CB4" w14:textId="77777777" w:rsidR="0079588C" w:rsidRDefault="0079588C">
            <w:pPr>
              <w:tabs>
                <w:tab w:val="left" w:pos="6614"/>
                <w:tab w:val="left" w:pos="8677"/>
              </w:tabs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113CABDE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1186"/>
        <w:gridCol w:w="1558"/>
        <w:gridCol w:w="1558"/>
        <w:gridCol w:w="1842"/>
      </w:tblGrid>
      <w:tr w:rsidR="0079588C" w14:paraId="3CF5CF28" w14:textId="7777777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519" w14:textId="77777777" w:rsidR="0079588C" w:rsidRDefault="0079588C">
            <w:pPr>
              <w:ind w:firstLine="34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Place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5BCA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9F3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Rate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9C0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Per Diem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8DC" w14:textId="77777777" w:rsidR="0079588C" w:rsidRDefault="0079588C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Total</w:t>
            </w:r>
          </w:p>
        </w:tc>
      </w:tr>
      <w:tr w:rsidR="0079588C" w14:paraId="704D7A50" w14:textId="7777777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647" w14:textId="77777777" w:rsidR="0079588C" w:rsidRDefault="0079588C">
            <w:pPr>
              <w:ind w:firstLine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indicate location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5FB" w14:textId="77777777" w:rsidR="0079588C" w:rsidRDefault="0079588C">
            <w:pPr>
              <w:jc w:val="center"/>
              <w:rPr>
                <w:i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indicate number of nights spent at location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7CE6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Days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5EAC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Insert applicable Per diem rate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9B2A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Insert total amount for location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</w:tr>
      <w:tr w:rsidR="0079588C" w14:paraId="3D12B2D2" w14:textId="7777777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4A05" w14:textId="703A7776" w:rsidR="0079588C" w:rsidRDefault="0079588C" w:rsidP="00165C02">
            <w:pPr>
              <w:ind w:firstLine="3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Total </w:t>
            </w:r>
            <w:r w:rsidR="00165C02">
              <w:rPr>
                <w:sz w:val="20"/>
                <w:szCs w:val="20"/>
                <w:lang w:val="en-GB" w:eastAsia="en-GB"/>
              </w:rPr>
              <w:t>p</w:t>
            </w:r>
            <w:r>
              <w:rPr>
                <w:sz w:val="20"/>
                <w:szCs w:val="20"/>
                <w:lang w:val="en-GB" w:eastAsia="en-GB"/>
              </w:rPr>
              <w:t xml:space="preserve">er </w:t>
            </w:r>
            <w:r w:rsidR="00165C02">
              <w:rPr>
                <w:sz w:val="20"/>
                <w:szCs w:val="20"/>
                <w:lang w:val="en-GB" w:eastAsia="en-GB"/>
              </w:rPr>
              <w:t>d</w:t>
            </w:r>
            <w:r>
              <w:rPr>
                <w:sz w:val="20"/>
                <w:szCs w:val="20"/>
                <w:lang w:val="en-GB" w:eastAsia="en-GB"/>
              </w:rPr>
              <w:t>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E82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8C9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39F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CDA9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Per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diem_total</w:t>
            </w:r>
            <w:proofErr w:type="spellEnd"/>
          </w:p>
        </w:tc>
      </w:tr>
    </w:tbl>
    <w:p w14:paraId="44AF5A19" w14:textId="77777777" w:rsidR="00C7217E" w:rsidRDefault="0079588C" w:rsidP="00C7217E">
      <w:pPr>
        <w:tabs>
          <w:tab w:val="left" w:pos="6614"/>
          <w:tab w:val="left" w:pos="8677"/>
        </w:tabs>
        <w:ind w:left="199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sz w:val="20"/>
          <w:szCs w:val="20"/>
        </w:rPr>
        <w:t>A per diem is allowed for each night away from the Home Office. Per diem rates are normally capped at the per diem rate adopted by the UN</w:t>
      </w:r>
      <w:r>
        <w:rPr>
          <w:i/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>]</w:t>
      </w:r>
    </w:p>
    <w:p w14:paraId="6F741694" w14:textId="77777777" w:rsidR="00C7217E" w:rsidRDefault="00C7217E" w:rsidP="00C7217E">
      <w:pPr>
        <w:tabs>
          <w:tab w:val="left" w:pos="6614"/>
          <w:tab w:val="left" w:pos="8677"/>
        </w:tabs>
        <w:ind w:left="199"/>
        <w:jc w:val="both"/>
        <w:rPr>
          <w:sz w:val="20"/>
          <w:szCs w:val="20"/>
        </w:rPr>
      </w:pPr>
    </w:p>
    <w:p w14:paraId="1F2FBB7D" w14:textId="0A81D2C1" w:rsidR="0079588C" w:rsidRDefault="0079588C" w:rsidP="00C7217E">
      <w:pPr>
        <w:tabs>
          <w:tab w:val="left" w:pos="6614"/>
          <w:tab w:val="left" w:pos="8677"/>
        </w:tabs>
        <w:ind w:left="-720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C7217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Reimbursable Expenses*</w:t>
      </w:r>
    </w:p>
    <w:p w14:paraId="053866BB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580"/>
        <w:gridCol w:w="2948"/>
      </w:tblGrid>
      <w:tr w:rsidR="0079588C" w14:paraId="04E660F7" w14:textId="77777777">
        <w:tc>
          <w:tcPr>
            <w:tcW w:w="5580" w:type="dxa"/>
            <w:hideMark/>
          </w:tcPr>
          <w:p w14:paraId="5FC9CFE0" w14:textId="77777777" w:rsidR="0079588C" w:rsidRDefault="0079588C">
            <w:pPr>
              <w:tabs>
                <w:tab w:val="center" w:pos="-108"/>
                <w:tab w:val="left" w:pos="6614"/>
                <w:tab w:val="left" w:pos="8677"/>
              </w:tabs>
              <w:ind w:left="-108"/>
              <w:rPr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Air Travel: (Full Economy Class or Equivalent)</w:t>
            </w:r>
          </w:p>
        </w:tc>
        <w:tc>
          <w:tcPr>
            <w:tcW w:w="2948" w:type="dxa"/>
          </w:tcPr>
          <w:p w14:paraId="5C38AA33" w14:textId="77777777" w:rsidR="0079588C" w:rsidRDefault="0079588C">
            <w:pPr>
              <w:tabs>
                <w:tab w:val="left" w:pos="6614"/>
                <w:tab w:val="left" w:pos="8677"/>
              </w:tabs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15228F91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558"/>
        <w:gridCol w:w="1558"/>
        <w:gridCol w:w="1842"/>
      </w:tblGrid>
      <w:tr w:rsidR="0079588C" w14:paraId="37B4349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B1D" w14:textId="77777777" w:rsidR="0079588C" w:rsidRDefault="0079588C">
            <w:pPr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Routing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35A3" w14:textId="77777777" w:rsidR="0079588C" w:rsidRDefault="0079588C">
            <w:pPr>
              <w:ind w:left="-567"/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Air Fare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A2F5" w14:textId="77777777" w:rsidR="0079588C" w:rsidRDefault="0079588C">
            <w:pPr>
              <w:ind w:left="-567"/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No. of Flights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4455" w14:textId="77777777" w:rsidR="0079588C" w:rsidRDefault="0079588C">
            <w:pPr>
              <w:ind w:left="-567"/>
              <w:jc w:val="right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Total</w:t>
            </w:r>
          </w:p>
        </w:tc>
      </w:tr>
      <w:tr w:rsidR="0079588C" w14:paraId="696007D1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4CAB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bookmarkStart w:id="4" w:name="airtravel_table"/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flight route, including changeover stops</w:t>
            </w:r>
            <w:r>
              <w:rPr>
                <w:sz w:val="20"/>
                <w:szCs w:val="20"/>
                <w:lang w:val="en-GB" w:eastAsia="en-GB"/>
              </w:rPr>
              <w:t>]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998" w14:textId="77777777" w:rsidR="0079588C" w:rsidRDefault="0079588C">
            <w:pPr>
              <w:ind w:left="-567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insert unit cost per flight route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561" w14:textId="77777777" w:rsidR="0079588C" w:rsidRDefault="0079588C">
            <w:pPr>
              <w:ind w:left="-567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insert number of flights per route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2923" w14:textId="77777777" w:rsidR="0079588C" w:rsidRDefault="0079588C">
            <w:pPr>
              <w:ind w:left="-567"/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Insert total cost  per rout</w:t>
            </w:r>
            <w:r>
              <w:rPr>
                <w:sz w:val="20"/>
                <w:szCs w:val="20"/>
                <w:lang w:val="en-GB" w:eastAsia="en-GB"/>
              </w:rPr>
              <w:t>e]</w:t>
            </w:r>
          </w:p>
        </w:tc>
      </w:tr>
      <w:tr w:rsidR="0079588C" w14:paraId="0CABC7A7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D08B" w14:textId="0F319CEB" w:rsidR="0079588C" w:rsidRDefault="0079588C" w:rsidP="00165C02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Total </w:t>
            </w:r>
            <w:r w:rsidR="00165C02">
              <w:rPr>
                <w:sz w:val="20"/>
                <w:szCs w:val="20"/>
                <w:lang w:val="en-GB" w:eastAsia="en-GB"/>
              </w:rPr>
              <w:t>a</w:t>
            </w:r>
            <w:r>
              <w:rPr>
                <w:sz w:val="20"/>
                <w:szCs w:val="20"/>
                <w:lang w:val="en-GB" w:eastAsia="en-GB"/>
              </w:rPr>
              <w:t xml:space="preserve">ir </w:t>
            </w:r>
            <w:r w:rsidR="00165C02">
              <w:rPr>
                <w:sz w:val="20"/>
                <w:szCs w:val="20"/>
                <w:lang w:val="en-GB" w:eastAsia="en-GB"/>
              </w:rPr>
              <w:t>t</w:t>
            </w:r>
            <w:r>
              <w:rPr>
                <w:sz w:val="20"/>
                <w:szCs w:val="20"/>
                <w:lang w:val="en-GB" w:eastAsia="en-GB"/>
              </w:rPr>
              <w:t>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263" w14:textId="77777777" w:rsidR="0079588C" w:rsidRDefault="0079588C">
            <w:pPr>
              <w:ind w:left="-56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B27" w14:textId="77777777" w:rsidR="0079588C" w:rsidRDefault="0079588C">
            <w:pPr>
              <w:ind w:left="-56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32F" w14:textId="77777777" w:rsidR="0079588C" w:rsidRDefault="0079588C">
            <w:pPr>
              <w:ind w:left="-567"/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air </w:t>
            </w:r>
            <w:proofErr w:type="spellStart"/>
            <w:r>
              <w:rPr>
                <w:sz w:val="20"/>
                <w:szCs w:val="20"/>
                <w:lang w:val="en-GB" w:eastAsia="en-GB"/>
              </w:rPr>
              <w:t>travel_total</w:t>
            </w:r>
            <w:proofErr w:type="spellEnd"/>
          </w:p>
        </w:tc>
      </w:tr>
    </w:tbl>
    <w:p w14:paraId="35170046" w14:textId="77777777" w:rsidR="0079588C" w:rsidRDefault="0079588C" w:rsidP="0079588C">
      <w:pPr>
        <w:tabs>
          <w:tab w:val="left" w:pos="6614"/>
          <w:tab w:val="left" w:pos="8677"/>
        </w:tabs>
        <w:ind w:left="-567"/>
        <w:rPr>
          <w:sz w:val="20"/>
          <w:szCs w:val="20"/>
        </w:rPr>
      </w:pPr>
    </w:p>
    <w:p w14:paraId="4E725685" w14:textId="77777777" w:rsidR="0079588C" w:rsidRDefault="0079588C" w:rsidP="0079588C">
      <w:pPr>
        <w:tabs>
          <w:tab w:val="left" w:pos="6614"/>
          <w:tab w:val="left" w:pos="8677"/>
        </w:tabs>
        <w:ind w:left="142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Local Travel</w:t>
      </w:r>
    </w:p>
    <w:p w14:paraId="136E0509" w14:textId="77777777" w:rsidR="0079588C" w:rsidRDefault="0079588C" w:rsidP="0079588C">
      <w:pPr>
        <w:tabs>
          <w:tab w:val="left" w:pos="6614"/>
          <w:tab w:val="left" w:pos="8677"/>
        </w:tabs>
        <w:ind w:left="142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>
        <w:rPr>
          <w:i/>
          <w:sz w:val="20"/>
          <w:szCs w:val="20"/>
        </w:rPr>
        <w:t>Travel from home to departure airport and return, and reasonable local travel when abroad.</w:t>
      </w:r>
      <w:r>
        <w:rPr>
          <w:b/>
          <w:sz w:val="20"/>
          <w:szCs w:val="20"/>
        </w:rPr>
        <w:t>]</w:t>
      </w:r>
    </w:p>
    <w:p w14:paraId="7EC3E024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558"/>
        <w:gridCol w:w="1558"/>
        <w:gridCol w:w="1842"/>
      </w:tblGrid>
      <w:tr w:rsidR="0079588C" w14:paraId="59C1400E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B5EC" w14:textId="77777777" w:rsidR="0079588C" w:rsidRDefault="0079588C">
            <w:pPr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Journey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77D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8E8F" w14:textId="77777777" w:rsidR="0079588C" w:rsidRDefault="0079588C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No. of Journeys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05F" w14:textId="77777777" w:rsidR="0079588C" w:rsidRDefault="0079588C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Total</w:t>
            </w:r>
          </w:p>
        </w:tc>
      </w:tr>
      <w:tr w:rsidR="0079588C" w14:paraId="4E923A2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73B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of journeys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CBA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cost per journey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54" w14:textId="77777777" w:rsidR="0079588C" w:rsidRDefault="0079588C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92D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total per journey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</w:tr>
      <w:tr w:rsidR="0079588C" w14:paraId="61475F3C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FA0F" w14:textId="0CE6582F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Total </w:t>
            </w:r>
            <w:r w:rsidR="00165C02">
              <w:rPr>
                <w:sz w:val="20"/>
                <w:szCs w:val="20"/>
                <w:lang w:val="en-GB" w:eastAsia="en-GB"/>
              </w:rPr>
              <w:t>l</w:t>
            </w:r>
            <w:r>
              <w:rPr>
                <w:sz w:val="20"/>
                <w:szCs w:val="20"/>
                <w:lang w:val="en-GB" w:eastAsia="en-GB"/>
              </w:rPr>
              <w:t xml:space="preserve">ocal </w:t>
            </w:r>
            <w:r w:rsidR="00165C02">
              <w:rPr>
                <w:sz w:val="20"/>
                <w:szCs w:val="20"/>
                <w:lang w:val="en-GB" w:eastAsia="en-GB"/>
              </w:rPr>
              <w:t>t</w:t>
            </w:r>
            <w:r>
              <w:rPr>
                <w:sz w:val="20"/>
                <w:szCs w:val="20"/>
                <w:lang w:val="en-GB" w:eastAsia="en-GB"/>
              </w:rPr>
              <w:t>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B3F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C02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06B0" w14:textId="36A0D6E4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local trav</w:t>
            </w:r>
            <w:r w:rsidR="00C7217E">
              <w:rPr>
                <w:sz w:val="20"/>
                <w:szCs w:val="20"/>
                <w:lang w:val="en-GB" w:eastAsia="en-GB"/>
              </w:rPr>
              <w:t>el t</w:t>
            </w:r>
            <w:r>
              <w:rPr>
                <w:sz w:val="20"/>
                <w:szCs w:val="20"/>
                <w:lang w:val="en-GB" w:eastAsia="en-GB"/>
              </w:rPr>
              <w:t>otal</w:t>
            </w:r>
          </w:p>
        </w:tc>
      </w:tr>
    </w:tbl>
    <w:p w14:paraId="0A1D5DB6" w14:textId="77777777" w:rsidR="0079588C" w:rsidRDefault="0079588C" w:rsidP="0079588C">
      <w:pPr>
        <w:tabs>
          <w:tab w:val="left" w:pos="6614"/>
          <w:tab w:val="left" w:pos="8677"/>
        </w:tabs>
        <w:ind w:left="199"/>
        <w:rPr>
          <w:sz w:val="20"/>
          <w:szCs w:val="20"/>
        </w:rPr>
      </w:pPr>
    </w:p>
    <w:p w14:paraId="23A0CB96" w14:textId="77777777" w:rsidR="0079588C" w:rsidRDefault="0079588C" w:rsidP="0079588C">
      <w:pPr>
        <w:tabs>
          <w:tab w:val="left" w:pos="142"/>
          <w:tab w:val="left" w:pos="8677"/>
        </w:tabs>
        <w:ind w:left="-14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Miscellaneous</w:t>
      </w:r>
      <w:r>
        <w:rPr>
          <w:sz w:val="20"/>
          <w:szCs w:val="20"/>
        </w:rPr>
        <w:t>:</w:t>
      </w:r>
    </w:p>
    <w:p w14:paraId="6AAF035F" w14:textId="77777777" w:rsidR="0079588C" w:rsidRDefault="0079588C" w:rsidP="0079588C">
      <w:pPr>
        <w:tabs>
          <w:tab w:val="left" w:pos="6614"/>
          <w:tab w:val="left" w:pos="8677"/>
        </w:tabs>
        <w:rPr>
          <w:sz w:val="20"/>
          <w:szCs w:val="20"/>
        </w:rPr>
      </w:pPr>
      <w:r>
        <w:rPr>
          <w:sz w:val="20"/>
          <w:szCs w:val="20"/>
        </w:rPr>
        <w:t>[The list of miscellaneous expenses is for illustration purposes only; not all of the expenses listed below need apply to a given assignment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4959"/>
        <w:gridCol w:w="1688"/>
      </w:tblGrid>
      <w:tr w:rsidR="0079588C" w14:paraId="3357187F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3119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Visas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0E7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details – number, if applicable, unit cost, if applicable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912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total costs per item</w:t>
            </w:r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</w:tr>
      <w:tr w:rsidR="0079588C" w14:paraId="7CB771F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9BA0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Interpretation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AA6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DC1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7787DBAA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1C12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Reports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935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8B5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733F1BFB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8E3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Communications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752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9DF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700DA6F8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292" w14:textId="7BD1C861" w:rsidR="0079588C" w:rsidRDefault="0079588C" w:rsidP="00165C02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Equipment </w:t>
            </w:r>
            <w:r w:rsidR="00165C02">
              <w:rPr>
                <w:sz w:val="20"/>
                <w:szCs w:val="20"/>
                <w:lang w:val="en-GB" w:eastAsia="en-GB"/>
              </w:rPr>
              <w:t>p</w:t>
            </w:r>
            <w:r>
              <w:rPr>
                <w:sz w:val="20"/>
                <w:szCs w:val="20"/>
                <w:lang w:val="en-GB" w:eastAsia="en-GB"/>
              </w:rPr>
              <w:t>urchase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494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DED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739B2199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6B2F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Accommodation (not listed  in Per Diem)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3EA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9AF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45094A19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DF2C" w14:textId="77777777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bookmarkStart w:id="5" w:name="other_misc_table"/>
            <w:r>
              <w:rPr>
                <w:sz w:val="20"/>
                <w:szCs w:val="20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other Miscellaneous Expenses</w:t>
            </w:r>
            <w:bookmarkEnd w:id="5"/>
            <w:r>
              <w:rPr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6BD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CA3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  <w:tr w:rsidR="0079588C" w14:paraId="5EADC3D0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759B" w14:textId="3A01321E" w:rsidR="0079588C" w:rsidRDefault="0079588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Miscellaneous </w:t>
            </w:r>
            <w:r w:rsidR="00165C02">
              <w:rPr>
                <w:sz w:val="20"/>
                <w:szCs w:val="20"/>
                <w:lang w:val="en-GB" w:eastAsia="en-GB"/>
              </w:rPr>
              <w:t>t</w:t>
            </w:r>
            <w:r>
              <w:rPr>
                <w:sz w:val="20"/>
                <w:szCs w:val="20"/>
                <w:lang w:val="en-GB" w:eastAsia="en-GB"/>
              </w:rPr>
              <w:t>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A97" w14:textId="77777777" w:rsidR="0079588C" w:rsidRDefault="0079588C">
            <w:pPr>
              <w:tabs>
                <w:tab w:val="left" w:pos="6614"/>
                <w:tab w:val="left" w:pos="8677"/>
              </w:tabs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DF0" w14:textId="77777777" w:rsidR="0079588C" w:rsidRDefault="0079588C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4B3DE22C" w14:textId="77777777" w:rsidR="0079588C" w:rsidRDefault="0079588C" w:rsidP="0079588C">
      <w:pPr>
        <w:rPr>
          <w:sz w:val="20"/>
          <w:szCs w:val="20"/>
        </w:rPr>
      </w:pPr>
    </w:p>
    <w:p w14:paraId="201A8322" w14:textId="77777777" w:rsidR="0079588C" w:rsidRDefault="0079588C" w:rsidP="0079588C">
      <w:pPr>
        <w:tabs>
          <w:tab w:val="left" w:pos="6614"/>
          <w:tab w:val="left" w:pos="8677"/>
        </w:tabs>
        <w:rPr>
          <w:sz w:val="20"/>
          <w:szCs w:val="20"/>
        </w:rPr>
      </w:pPr>
      <w:r>
        <w:rPr>
          <w:sz w:val="20"/>
          <w:szCs w:val="20"/>
        </w:rPr>
        <w:t>*May include indirect taxes, such as VAT which are not otherwise recoverable by the Consultant.</w:t>
      </w:r>
    </w:p>
    <w:p w14:paraId="34257E54" w14:textId="77777777" w:rsidR="0079588C" w:rsidRDefault="0079588C" w:rsidP="0079588C">
      <w:pPr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2550"/>
      </w:tblGrid>
      <w:tr w:rsidR="0079588C" w14:paraId="2F40C428" w14:textId="77777777">
        <w:trPr>
          <w:cantSplit/>
        </w:trPr>
        <w:tc>
          <w:tcPr>
            <w:tcW w:w="7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6C213A" w14:textId="77777777" w:rsidR="0079588C" w:rsidRDefault="0079588C">
            <w:pPr>
              <w:tabs>
                <w:tab w:val="left" w:pos="720"/>
                <w:tab w:val="left" w:pos="2880"/>
                <w:tab w:val="left" w:pos="5760"/>
                <w:tab w:val="right" w:pos="7920"/>
              </w:tabs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 xml:space="preserve">4.  Contingencies: </w:t>
            </w:r>
            <w:r>
              <w:rPr>
                <w:sz w:val="20"/>
                <w:szCs w:val="20"/>
                <w:lang w:val="en-GB" w:eastAsia="en-GB"/>
              </w:rPr>
              <w:t>(utilisation only after prior approval in writing by the Client)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437733" w14:textId="77777777" w:rsidR="0079588C" w:rsidRDefault="0079588C">
            <w:pPr>
              <w:tabs>
                <w:tab w:val="left" w:pos="720"/>
                <w:tab w:val="left" w:pos="3592"/>
                <w:tab w:val="left" w:pos="5760"/>
                <w:tab w:val="right" w:pos="7920"/>
              </w:tabs>
              <w:jc w:val="right"/>
              <w:rPr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62B20A32" w14:textId="77777777" w:rsidR="0079588C" w:rsidRDefault="0079588C" w:rsidP="0079588C">
      <w:pPr>
        <w:tabs>
          <w:tab w:val="left" w:pos="6614"/>
          <w:tab w:val="left" w:pos="8677"/>
        </w:tabs>
        <w:ind w:left="142"/>
        <w:rPr>
          <w:sz w:val="20"/>
          <w:szCs w:val="20"/>
        </w:rPr>
      </w:pPr>
    </w:p>
    <w:tbl>
      <w:tblPr>
        <w:tblW w:w="1048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2550"/>
      </w:tblGrid>
      <w:tr w:rsidR="0079588C" w14:paraId="23F99B94" w14:textId="77777777">
        <w:trPr>
          <w:cantSplit/>
        </w:trPr>
        <w:tc>
          <w:tcPr>
            <w:tcW w:w="7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3E0DEF" w14:textId="77777777" w:rsidR="0079588C" w:rsidRDefault="0079588C">
            <w:pPr>
              <w:tabs>
                <w:tab w:val="left" w:pos="720"/>
                <w:tab w:val="left" w:pos="2880"/>
                <w:tab w:val="left" w:pos="5760"/>
                <w:tab w:val="right" w:pos="7920"/>
              </w:tabs>
              <w:rPr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 xml:space="preserve">TOTAL MAXIMUM CONTRACT AMOUNT </w:t>
            </w:r>
            <w:r>
              <w:rPr>
                <w:sz w:val="20"/>
                <w:szCs w:val="20"/>
                <w:lang w:val="en-GB" w:eastAsia="en-GB"/>
              </w:rPr>
              <w:t>(Contract Ceiling Amount)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967A2" w14:textId="77777777" w:rsidR="0079588C" w:rsidRDefault="0079588C">
            <w:pPr>
              <w:tabs>
                <w:tab w:val="left" w:pos="720"/>
                <w:tab w:val="left" w:pos="2880"/>
                <w:tab w:val="left" w:pos="5760"/>
                <w:tab w:val="right" w:pos="7920"/>
              </w:tabs>
              <w:jc w:val="right"/>
              <w:rPr>
                <w:b/>
                <w:sz w:val="20"/>
                <w:szCs w:val="20"/>
                <w:u w:val="single"/>
                <w:lang w:val="en-GB" w:eastAsia="en-GB"/>
              </w:rPr>
            </w:pPr>
            <w:r>
              <w:rPr>
                <w:b/>
                <w:sz w:val="20"/>
                <w:szCs w:val="20"/>
                <w:u w:val="single"/>
                <w:lang w:val="en-GB" w:eastAsia="en-GB"/>
              </w:rPr>
              <w:t>[</w:t>
            </w:r>
            <w:r>
              <w:rPr>
                <w:i/>
                <w:sz w:val="20"/>
                <w:szCs w:val="20"/>
                <w:lang w:val="en-GB" w:eastAsia="en-GB"/>
              </w:rPr>
              <w:t>List total cost of the assignment, exclusive of VAT; this amount should correspond to the financial proposal amount in FIN-1</w:t>
            </w:r>
            <w:r>
              <w:rPr>
                <w:b/>
                <w:sz w:val="20"/>
                <w:szCs w:val="20"/>
                <w:u w:val="single"/>
                <w:lang w:val="en-GB" w:eastAsia="en-GB"/>
              </w:rPr>
              <w:t>]</w:t>
            </w:r>
          </w:p>
        </w:tc>
      </w:tr>
    </w:tbl>
    <w:p w14:paraId="4D9A6262" w14:textId="76428778" w:rsidR="00895603" w:rsidRDefault="00895603" w:rsidP="00602277"/>
    <w:sectPr w:rsidR="0089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678B" w14:textId="77777777" w:rsidR="002B5D8B" w:rsidRDefault="002B5D8B" w:rsidP="0079588C">
      <w:r>
        <w:separator/>
      </w:r>
    </w:p>
  </w:endnote>
  <w:endnote w:type="continuationSeparator" w:id="0">
    <w:p w14:paraId="4CF37C09" w14:textId="77777777" w:rsidR="002B5D8B" w:rsidRDefault="002B5D8B" w:rsidP="007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2EFB" w14:textId="77777777" w:rsidR="002B5D8B" w:rsidRDefault="002B5D8B" w:rsidP="0079588C">
      <w:r>
        <w:separator/>
      </w:r>
    </w:p>
  </w:footnote>
  <w:footnote w:type="continuationSeparator" w:id="0">
    <w:p w14:paraId="5663C121" w14:textId="77777777" w:rsidR="002B5D8B" w:rsidRDefault="002B5D8B" w:rsidP="0079588C">
      <w:r>
        <w:continuationSeparator/>
      </w:r>
    </w:p>
  </w:footnote>
  <w:footnote w:id="1">
    <w:p w14:paraId="4A15EB6E" w14:textId="552ADA3B" w:rsidR="0079588C" w:rsidRDefault="0079588C" w:rsidP="0079588C">
      <w:pPr>
        <w:pStyle w:val="FootnoteText"/>
        <w:rPr>
          <w:sz w:val="20"/>
          <w:szCs w:val="20"/>
          <w:lang w:val="en-GB"/>
        </w:rPr>
      </w:pPr>
      <w:r>
        <w:rPr>
          <w:rStyle w:val="FootnoteReference"/>
        </w:rPr>
        <w:footnoteRef/>
      </w:r>
      <w:r w:rsidR="00C7217E">
        <w:rPr>
          <w:lang w:val="en-GB"/>
        </w:rPr>
        <w:t xml:space="preserve"> Rates available</w:t>
      </w:r>
      <w:r>
        <w:rPr>
          <w:lang w:val="en-GB"/>
        </w:rPr>
        <w:t xml:space="preserve"> from the website </w:t>
      </w:r>
      <w:r w:rsidR="00C7217E">
        <w:t>Official WHO/UN Per-diem and Stipend Rates</w:t>
      </w:r>
      <w:r>
        <w:rPr>
          <w:lang w:val="en-GB"/>
        </w:rPr>
        <w:t xml:space="preserve">:  </w:t>
      </w:r>
      <w:hyperlink r:id="rId1" w:history="1">
        <w:r w:rsidR="00C7217E" w:rsidRPr="00FD0BFB">
          <w:rPr>
            <w:rStyle w:val="Hyperlink"/>
            <w:rFonts w:asciiTheme="minorHAnsi" w:hAnsiTheme="minorHAnsi" w:cstheme="minorBidi"/>
          </w:rPr>
          <w:t>http://apps.who.int/bfi/tsy/PerDiem.aspx</w:t>
        </w:r>
      </w:hyperlink>
      <w:r>
        <w:rPr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05"/>
    <w:multiLevelType w:val="hybridMultilevel"/>
    <w:tmpl w:val="DC8ED81C"/>
    <w:lvl w:ilvl="0" w:tplc="97FAD6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8C"/>
    <w:rsid w:val="00165C02"/>
    <w:rsid w:val="001815F5"/>
    <w:rsid w:val="002B5D8B"/>
    <w:rsid w:val="00374758"/>
    <w:rsid w:val="00602277"/>
    <w:rsid w:val="0079588C"/>
    <w:rsid w:val="00895603"/>
    <w:rsid w:val="009177AF"/>
    <w:rsid w:val="00956E73"/>
    <w:rsid w:val="00C7217E"/>
    <w:rsid w:val="00E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1341"/>
  <w15:chartTrackingRefBased/>
  <w15:docId w15:val="{8121DE93-5880-40B7-8196-148EFDC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88C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4">
    <w:name w:val="heading 4"/>
    <w:aliases w:val="Sub-Clause Sub-paragraph"/>
    <w:basedOn w:val="Normal"/>
    <w:next w:val="Normal"/>
    <w:link w:val="Heading4Char"/>
    <w:uiPriority w:val="99"/>
    <w:semiHidden/>
    <w:unhideWhenUsed/>
    <w:qFormat/>
    <w:rsid w:val="0079588C"/>
    <w:pPr>
      <w:keepNext/>
      <w:tabs>
        <w:tab w:val="left" w:pos="720"/>
        <w:tab w:val="right" w:leader="dot" w:pos="8640"/>
      </w:tabs>
      <w:outlineLvl w:val="3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9588C"/>
    <w:pPr>
      <w:keepNext/>
      <w:ind w:left="720" w:hanging="720"/>
      <w:jc w:val="both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588C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uiPriority w:val="99"/>
    <w:semiHidden/>
    <w:rsid w:val="0079588C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9588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nhideWhenUsed/>
    <w:rsid w:val="0079588C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locked/>
    <w:rsid w:val="0079588C"/>
  </w:style>
  <w:style w:type="paragraph" w:styleId="FootnoteText">
    <w:name w:val="footnote text"/>
    <w:aliases w:val="Car"/>
    <w:basedOn w:val="Normal"/>
    <w:link w:val="FootnoteTextChar"/>
    <w:uiPriority w:val="99"/>
    <w:semiHidden/>
    <w:unhideWhenUsed/>
    <w:rsid w:val="0079588C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79588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9588C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58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9588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1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bfi/tsy/PerDie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Strigunkov Anton</dc:creator>
  <cp:keywords/>
  <dc:description/>
  <cp:lastModifiedBy> </cp:lastModifiedBy>
  <cp:revision>3</cp:revision>
  <dcterms:created xsi:type="dcterms:W3CDTF">2019-03-25T13:01:00Z</dcterms:created>
  <dcterms:modified xsi:type="dcterms:W3CDTF">2019-03-29T14:11:00Z</dcterms:modified>
</cp:coreProperties>
</file>